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t xml:space="preserve">A2C2 </w:t>
      </w:r>
      <w:r w:rsidR="00265F7D">
        <w:t>Minutes</w:t>
      </w:r>
      <w:r>
        <w:t xml:space="preserve"> for </w:t>
      </w:r>
      <w:r w:rsidR="009C52A8" w:rsidRPr="009C52A8">
        <w:t>January 21, 2009</w:t>
      </w:r>
    </w:p>
    <w:p w:rsidR="00207971" w:rsidRDefault="00207971" w:rsidP="00207971">
      <w:pPr>
        <w:jc w:val="center"/>
      </w:pPr>
      <w:r>
        <w:t>Kryzsko Commons Dining Rooms C &amp; D</w:t>
      </w:r>
    </w:p>
    <w:p w:rsidR="004909AF" w:rsidRDefault="004909AF" w:rsidP="00207971">
      <w:pPr>
        <w:jc w:val="center"/>
      </w:pPr>
      <w:r>
        <w:t>3:30 p.m.</w:t>
      </w:r>
    </w:p>
    <w:p w:rsidR="00265F7D" w:rsidRDefault="00265F7D" w:rsidP="00207971">
      <w:pPr>
        <w:jc w:val="center"/>
      </w:pPr>
    </w:p>
    <w:p w:rsidR="00265F7D" w:rsidRDefault="00265F7D" w:rsidP="00265F7D">
      <w:r>
        <w:t>Attendees:</w:t>
      </w:r>
      <w:r w:rsidR="00AF5730">
        <w:t xml:space="preserve">  </w:t>
      </w:r>
      <w:r w:rsidR="00AF5730" w:rsidRPr="00F7795B">
        <w:t xml:space="preserve">Larry Bergin, Don Schmidlapp, Ed Thompson, Hamid Yeganeh, Sara Hein, Amy Hermodson, </w:t>
      </w:r>
      <w:r w:rsidR="00824DA3" w:rsidRPr="00F7795B">
        <w:t>Sudharsan Iyengar</w:t>
      </w:r>
      <w:r w:rsidR="00AF5730" w:rsidRPr="00F7795B">
        <w:t xml:space="preserve">, Dan Kauffman,  Maryam Eslamloo-Grami, Juan Fernandez-Iglesias, Steve Allard, </w:t>
      </w:r>
      <w:r w:rsidR="00F7795B" w:rsidRPr="00F7795B">
        <w:t>Robert Newberry</w:t>
      </w:r>
      <w:r w:rsidR="00AF5730" w:rsidRPr="00F7795B">
        <w:t xml:space="preserve">, Robin O'Callaghan, Pat Paulson, Eric Brisson, Martha Scheckel, Nathan Moore, Carrie Fried, Ron Elcombe, </w:t>
      </w:r>
      <w:r w:rsidR="00F7795B" w:rsidRPr="00F7795B">
        <w:t>Greg Schmidt, J Paul Johnson, Charles Schreiber, Aurea Osgood, Roger Riley, Rhea Walker, Dana Brigson, Nancy Jensen, Don Wistrcill, Nancy Eckerson</w:t>
      </w:r>
    </w:p>
    <w:p w:rsidR="00265F7D" w:rsidRDefault="00265F7D" w:rsidP="00265F7D"/>
    <w:p w:rsidR="00265F7D" w:rsidRDefault="00265F7D" w:rsidP="00265F7D">
      <w:r>
        <w:t xml:space="preserve">Guests:  </w:t>
      </w:r>
      <w:r w:rsidR="00F7795B">
        <w:t>Lori Beseler</w:t>
      </w:r>
    </w:p>
    <w:p w:rsidR="00C573DA" w:rsidRDefault="00C573DA" w:rsidP="00207971">
      <w:pPr>
        <w:jc w:val="center"/>
      </w:pPr>
    </w:p>
    <w:p w:rsidR="00C573DA" w:rsidRDefault="00C573DA" w:rsidP="00C573DA">
      <w:pPr>
        <w:numPr>
          <w:ilvl w:val="0"/>
          <w:numId w:val="1"/>
        </w:numPr>
      </w:pPr>
      <w:r>
        <w:t>Call to Order</w:t>
      </w:r>
      <w:r w:rsidR="00425F71">
        <w:t>: the meeting was called to order at 3:</w:t>
      </w:r>
      <w:r w:rsidR="008855F6">
        <w:t>30</w:t>
      </w:r>
      <w:r w:rsidR="00425F71">
        <w:t xml:space="preserve">  pm by </w:t>
      </w:r>
      <w:r w:rsidR="008855F6">
        <w:t>Ed Thompson.</w:t>
      </w:r>
    </w:p>
    <w:p w:rsidR="00C573DA" w:rsidRDefault="00C573DA" w:rsidP="00C573DA"/>
    <w:p w:rsidR="00C573DA" w:rsidRDefault="00C573DA" w:rsidP="00C573DA">
      <w:pPr>
        <w:numPr>
          <w:ilvl w:val="0"/>
          <w:numId w:val="1"/>
        </w:numPr>
      </w:pPr>
      <w:r>
        <w:t>Adoption of Agenda</w:t>
      </w:r>
      <w:r w:rsidR="008855F6">
        <w:t>, m/s Moore/Bergin to approve agenda, motion passes unanimously.</w:t>
      </w:r>
    </w:p>
    <w:p w:rsidR="00C573DA" w:rsidRDefault="00C573DA" w:rsidP="00C573DA"/>
    <w:p w:rsidR="00C573DA" w:rsidRPr="009C52A8" w:rsidRDefault="00C573DA" w:rsidP="00C573DA">
      <w:pPr>
        <w:numPr>
          <w:ilvl w:val="0"/>
          <w:numId w:val="1"/>
        </w:numPr>
      </w:pPr>
      <w:r>
        <w:t xml:space="preserve">Approval of Minutes: </w:t>
      </w:r>
      <w:r w:rsidR="009C52A8" w:rsidRPr="009C52A8">
        <w:t>December 3, 2008</w:t>
      </w:r>
      <w:r w:rsidR="008855F6">
        <w:t>.  m/s Kauffman/Bergin to approve 12/3 minutes.  Motion passes unanimously.</w:t>
      </w:r>
    </w:p>
    <w:p w:rsidR="00C573DA" w:rsidRDefault="00C573DA" w:rsidP="00C573DA"/>
    <w:p w:rsidR="00C573DA" w:rsidRDefault="00C573DA" w:rsidP="00C573DA">
      <w:pPr>
        <w:numPr>
          <w:ilvl w:val="0"/>
          <w:numId w:val="1"/>
        </w:numPr>
      </w:pPr>
      <w:r>
        <w:t>Chair’s Report</w:t>
      </w:r>
      <w:r w:rsidR="009C52A8">
        <w:t>: Ann is in contact with Ron Dreyer from MNSCU regarding paperwork for programs that need no waivers as well as those needing waivers. After the January Trustees meeting, he hopes that paperwork changes (IF ANY) will be posted in early February. So, at this point, I recommend holding off on WSU final paperwork. This will be discussed at our first February meeting.</w:t>
      </w:r>
    </w:p>
    <w:p w:rsidR="00C573DA" w:rsidRDefault="00C573DA" w:rsidP="00C573DA"/>
    <w:p w:rsidR="00C573DA" w:rsidRPr="00C573DA" w:rsidRDefault="00C573DA" w:rsidP="00C573DA">
      <w:pPr>
        <w:numPr>
          <w:ilvl w:val="0"/>
          <w:numId w:val="1"/>
        </w:numPr>
      </w:pPr>
      <w:r>
        <w:t xml:space="preserve">Course &amp; Program Proposal Subcommittee Report: Ed Thompson—from </w:t>
      </w:r>
      <w:r w:rsidR="007061FA" w:rsidRPr="007061FA">
        <w:t>November 19, 2008.</w:t>
      </w:r>
      <w:r w:rsidR="008855F6">
        <w:t xml:space="preserve">  There have not been any course or programs reviewed.  </w:t>
      </w:r>
      <w:r w:rsidR="008855F6">
        <w:br/>
      </w:r>
    </w:p>
    <w:p w:rsidR="00C573DA" w:rsidRDefault="00C573DA" w:rsidP="00C573DA"/>
    <w:p w:rsidR="007061FA" w:rsidRPr="00F42241" w:rsidRDefault="007061FA" w:rsidP="007061FA">
      <w:pPr>
        <w:ind w:firstLine="720"/>
      </w:pPr>
      <w:r w:rsidRPr="00F42241">
        <w:t>1.  Summary of changes which CPPS proposes for Regulation 3-4</w:t>
      </w:r>
      <w:r w:rsidR="008855F6">
        <w:t xml:space="preserve">.  </w:t>
      </w:r>
      <w:r w:rsidR="0058656F">
        <w:br/>
      </w:r>
      <w:r w:rsidR="008855F6">
        <w:t xml:space="preserve">Item B.  </w:t>
      </w:r>
      <w:r w:rsidR="0058656F">
        <w:t>‘</w:t>
      </w:r>
      <w:r w:rsidR="008855F6">
        <w:t>Process for Accomplishing Curricular Changes</w:t>
      </w:r>
      <w:r w:rsidR="0058656F">
        <w:t>’</w:t>
      </w:r>
      <w:r w:rsidR="008855F6">
        <w:t xml:space="preserve">-Motion by Ron Elcombe to change wording from one week to two weeks for approval.  No dissension.  </w:t>
      </w:r>
      <w:r w:rsidR="0058656F">
        <w:br/>
        <w:t>‘Types of Curricular Proposals’ wording changes were acceptable.</w:t>
      </w:r>
      <w:r w:rsidR="0058656F">
        <w:br/>
        <w:t>‘New and Revised Course and Program Approval’ form wording changes were acceptable.</w:t>
      </w:r>
      <w:r w:rsidR="0058656F">
        <w:br/>
        <w:t xml:space="preserve">‘Notifications’ form wording changes.  </w:t>
      </w:r>
      <w:r w:rsidR="0058656F">
        <w:br/>
        <w:t xml:space="preserve">Discussion-  in accreditation matters, a department could bring a curricular proposal to A2C2 with a recommendation to disapprove from the dean.  This is not changed, still can be done with these changes to Regulation 3-4.  </w:t>
      </w:r>
      <w:r w:rsidR="0058656F">
        <w:br/>
        <w:t>Subcommittee changes accepted, passes unanimously.</w:t>
      </w:r>
    </w:p>
    <w:p w:rsidR="007061FA" w:rsidRPr="00F42241" w:rsidRDefault="007061FA" w:rsidP="007061FA"/>
    <w:p w:rsidR="007061FA" w:rsidRPr="00F42241" w:rsidRDefault="007061FA" w:rsidP="007061FA">
      <w:pPr>
        <w:ind w:left="720"/>
      </w:pPr>
      <w:r w:rsidRPr="00F42241">
        <w:lastRenderedPageBreak/>
        <w:t>2.  Discussion: A copy of the “New and Revised Course and Program Approval Form” showing proposed revisions</w:t>
      </w:r>
    </w:p>
    <w:p w:rsidR="007061FA" w:rsidRPr="00F42241" w:rsidRDefault="007061FA" w:rsidP="007061FA"/>
    <w:p w:rsidR="007061FA" w:rsidRPr="00F42241" w:rsidRDefault="007061FA" w:rsidP="007061FA">
      <w:pPr>
        <w:ind w:left="720"/>
      </w:pPr>
      <w:r w:rsidRPr="00F42241">
        <w:t>3.  Discussion: A copy of the “Notifications” form showing proposed revisions.</w:t>
      </w:r>
    </w:p>
    <w:p w:rsidR="007061FA" w:rsidRPr="00F42241" w:rsidRDefault="007061FA" w:rsidP="007061FA">
      <w:pPr>
        <w:ind w:left="720"/>
      </w:pPr>
    </w:p>
    <w:p w:rsidR="00C573DA" w:rsidRDefault="00C573DA" w:rsidP="00C573DA"/>
    <w:p w:rsidR="00CF48B5" w:rsidRDefault="00C573DA" w:rsidP="00CF48B5">
      <w:pPr>
        <w:numPr>
          <w:ilvl w:val="0"/>
          <w:numId w:val="1"/>
        </w:numPr>
      </w:pPr>
      <w:r>
        <w:t>University Studies Subco</w:t>
      </w:r>
      <w:r w:rsidR="0058656F">
        <w:t xml:space="preserve">mmittee Report, J. Paul Johnson.  </w:t>
      </w:r>
      <w:r w:rsidR="006E32A7">
        <w:t>No</w:t>
      </w:r>
      <w:r w:rsidR="0058656F">
        <w:t xml:space="preserve"> report.  No recommendations presented.</w:t>
      </w:r>
    </w:p>
    <w:p w:rsidR="00CF48B5" w:rsidRDefault="00CF48B5" w:rsidP="00CF48B5">
      <w:pPr>
        <w:ind w:left="720"/>
      </w:pPr>
    </w:p>
    <w:p w:rsidR="00D85EE4" w:rsidRDefault="00D85EE4" w:rsidP="00D85EE4">
      <w:pPr>
        <w:numPr>
          <w:ilvl w:val="0"/>
          <w:numId w:val="1"/>
        </w:numPr>
      </w:pPr>
      <w:r>
        <w:t>Notifications</w:t>
      </w:r>
      <w:r w:rsidR="009C52A8">
        <w:t>: None</w:t>
      </w:r>
    </w:p>
    <w:p w:rsidR="009C52A8" w:rsidRDefault="009C52A8" w:rsidP="009C52A8">
      <w:pPr>
        <w:ind w:left="720"/>
      </w:pPr>
    </w:p>
    <w:p w:rsidR="009C52A8" w:rsidRDefault="00D85EE4" w:rsidP="00D85EE4">
      <w:pPr>
        <w:numPr>
          <w:ilvl w:val="0"/>
          <w:numId w:val="1"/>
        </w:numPr>
      </w:pPr>
      <w:r>
        <w:t>Old Business:</w:t>
      </w:r>
      <w:r w:rsidR="009C52A8">
        <w:t xml:space="preserve"> </w:t>
      </w:r>
    </w:p>
    <w:p w:rsidR="00B80C7A" w:rsidRDefault="00B80C7A" w:rsidP="00B80C7A">
      <w:pPr>
        <w:ind w:left="720"/>
      </w:pPr>
    </w:p>
    <w:p w:rsidR="009C52A8" w:rsidRDefault="009C52A8" w:rsidP="009C52A8">
      <w:pPr>
        <w:ind w:left="720"/>
      </w:pPr>
      <w:r>
        <w:t xml:space="preserve">[There is a </w:t>
      </w:r>
      <w:r w:rsidR="00B80C7A">
        <w:t>tabled motion</w:t>
      </w:r>
      <w:r>
        <w:t>:</w:t>
      </w:r>
    </w:p>
    <w:p w:rsidR="009C52A8" w:rsidRDefault="009C52A8" w:rsidP="009C52A8">
      <w:pPr>
        <w:ind w:left="720"/>
      </w:pPr>
    </w:p>
    <w:p w:rsidR="009C52A8" w:rsidRDefault="009C52A8" w:rsidP="009C52A8">
      <w:pPr>
        <w:ind w:left="720"/>
      </w:pPr>
      <w:r w:rsidRPr="00F42241">
        <w:rPr>
          <w:b/>
        </w:rPr>
        <w:t xml:space="preserve">Motion: Effective with the 2010-12 WSU Undergraduate Catalog, </w:t>
      </w:r>
      <w:r w:rsidRPr="005305FF">
        <w:rPr>
          <w:b/>
        </w:rPr>
        <w:t>and for students graduating in the fall semester of 2010 and after</w:t>
      </w:r>
      <w:r w:rsidRPr="00F42241">
        <w:rPr>
          <w:b/>
        </w:rPr>
        <w:t xml:space="preserve">, that the </w:t>
      </w:r>
      <w:r w:rsidRPr="005305FF">
        <w:rPr>
          <w:b/>
        </w:rPr>
        <w:t>minimum</w:t>
      </w:r>
      <w:r>
        <w:rPr>
          <w:b/>
        </w:rPr>
        <w:t xml:space="preserve"> </w:t>
      </w:r>
      <w:r w:rsidRPr="00F42241">
        <w:rPr>
          <w:b/>
        </w:rPr>
        <w:t>graduation requirement for the associate and baccalaureate degrees be reduced to 60 and 120 hours, respectively.</w:t>
      </w:r>
      <w:r>
        <w:rPr>
          <w:b/>
        </w:rPr>
        <w:br/>
      </w:r>
      <w:r>
        <w:rPr>
          <w:b/>
        </w:rPr>
        <w:br/>
      </w:r>
      <w:r>
        <w:t>m/s Leonhardi/Elcombe to table further discussion on this motion, motion tabled.]</w:t>
      </w:r>
      <w:r w:rsidR="0058656F">
        <w:br/>
      </w:r>
      <w:r w:rsidR="0058656F">
        <w:br/>
        <w:t xml:space="preserve">m/s Johnson/Elcombe to move motion from table.  Motion passes unanimously.  </w:t>
      </w:r>
      <w:r w:rsidR="00945118">
        <w:t xml:space="preserve">Discussion of the ramifications.  Pre 2012 implementation would allow the 120 hour limit (at WSU, not individual programs) to be used for a marketing advantage.  </w:t>
      </w:r>
      <w:r w:rsidR="000455E3">
        <w:br/>
        <w:t>M/s Johnson/Kauffman, to amend motion to include the specific “Graduation Requirements” language that the Credit Hour Reduction Report Subcommittee included in the 12/3/2008 minutes which reduces AA degree hours from 64 to 60, and Baccalaureate degree hours from 128 to 120.  Motion amended by unanimous vote.</w:t>
      </w:r>
      <w:r w:rsidR="000455E3">
        <w:br/>
      </w:r>
      <w:r w:rsidR="000455E3">
        <w:br/>
        <w:t>Vote to approve motion as amended, no discussion, motion passes, one vote against.</w:t>
      </w:r>
      <w:r w:rsidR="006E32A7">
        <w:br/>
      </w:r>
      <w:r w:rsidR="006E32A7">
        <w:br/>
      </w:r>
      <w:r>
        <w:br/>
      </w:r>
    </w:p>
    <w:p w:rsidR="00D85EE4" w:rsidRDefault="00D85EE4" w:rsidP="00D85EE4">
      <w:pPr>
        <w:numPr>
          <w:ilvl w:val="0"/>
          <w:numId w:val="1"/>
        </w:numPr>
      </w:pPr>
      <w:r>
        <w:t>New Business:</w:t>
      </w:r>
      <w:r w:rsidR="009C52A8">
        <w:t xml:space="preserve"> None</w:t>
      </w:r>
    </w:p>
    <w:p w:rsidR="009C52A8" w:rsidRDefault="009C52A8" w:rsidP="009C52A8">
      <w:pPr>
        <w:ind w:left="720"/>
      </w:pPr>
    </w:p>
    <w:p w:rsidR="00D85EE4" w:rsidRPr="00207971" w:rsidRDefault="00D85EE4" w:rsidP="00D85EE4">
      <w:pPr>
        <w:numPr>
          <w:ilvl w:val="0"/>
          <w:numId w:val="1"/>
        </w:numPr>
      </w:pPr>
      <w:r>
        <w:t>Adjournment</w:t>
      </w:r>
      <w:r w:rsidR="00BE4914">
        <w:t xml:space="preserve">- the meeting was adjourned by Ed Thompson at   </w:t>
      </w:r>
      <w:r w:rsidR="006E32A7">
        <w:t>4:07</w:t>
      </w:r>
      <w:r w:rsidR="00BE4914">
        <w:t>pm.</w:t>
      </w:r>
    </w:p>
    <w:sectPr w:rsidR="00D85EE4" w:rsidRPr="00207971" w:rsidSect="002B7E7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compat/>
  <w:rsids>
    <w:rsidRoot w:val="00207971"/>
    <w:rsid w:val="000455E3"/>
    <w:rsid w:val="00207971"/>
    <w:rsid w:val="00265F7D"/>
    <w:rsid w:val="002B7E73"/>
    <w:rsid w:val="003A4C28"/>
    <w:rsid w:val="003C45D0"/>
    <w:rsid w:val="00425F71"/>
    <w:rsid w:val="00427C7A"/>
    <w:rsid w:val="004909AF"/>
    <w:rsid w:val="00501469"/>
    <w:rsid w:val="0058656F"/>
    <w:rsid w:val="00604A09"/>
    <w:rsid w:val="006173EF"/>
    <w:rsid w:val="006E32A7"/>
    <w:rsid w:val="007061FA"/>
    <w:rsid w:val="007A24D2"/>
    <w:rsid w:val="007E1238"/>
    <w:rsid w:val="00824DA3"/>
    <w:rsid w:val="008855F6"/>
    <w:rsid w:val="008A4F67"/>
    <w:rsid w:val="00945118"/>
    <w:rsid w:val="009C52A8"/>
    <w:rsid w:val="00AF5730"/>
    <w:rsid w:val="00B52739"/>
    <w:rsid w:val="00B80C7A"/>
    <w:rsid w:val="00BE4914"/>
    <w:rsid w:val="00C573DA"/>
    <w:rsid w:val="00C721C7"/>
    <w:rsid w:val="00CC4057"/>
    <w:rsid w:val="00CF48B5"/>
    <w:rsid w:val="00D85EE4"/>
    <w:rsid w:val="00F77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C7"/>
    <w:rPr>
      <w:rFonts w:eastAsiaTheme="minorHAnsi"/>
    </w:rPr>
  </w:style>
  <w:style w:type="character" w:styleId="Strong">
    <w:name w:val="Strong"/>
    <w:basedOn w:val="DefaultParagraphFont"/>
    <w:uiPriority w:val="22"/>
    <w:qFormat/>
    <w:rsid w:val="00C721C7"/>
    <w:rPr>
      <w:b/>
      <w:bCs/>
    </w:rPr>
  </w:style>
</w:styles>
</file>

<file path=word/webSettings.xml><?xml version="1.0" encoding="utf-8"?>
<w:webSettings xmlns:r="http://schemas.openxmlformats.org/officeDocument/2006/relationships" xmlns:w="http://schemas.openxmlformats.org/wordprocessingml/2006/main">
  <w:divs>
    <w:div w:id="15006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subject/>
  <dc:creator>wsu</dc:creator>
  <cp:keywords/>
  <dc:description/>
  <cp:lastModifiedBy>wsu</cp:lastModifiedBy>
  <cp:revision>2</cp:revision>
  <dcterms:created xsi:type="dcterms:W3CDTF">2009-01-26T13:09:00Z</dcterms:created>
  <dcterms:modified xsi:type="dcterms:W3CDTF">2009-01-26T13:09:00Z</dcterms:modified>
</cp:coreProperties>
</file>