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57" w:rsidRDefault="00207971" w:rsidP="00207971">
      <w:pPr>
        <w:jc w:val="center"/>
        <w:rPr>
          <w:rFonts w:ascii="Arial" w:hAnsi="Arial" w:cs="Arial"/>
          <w:sz w:val="28"/>
          <w:szCs w:val="28"/>
        </w:rPr>
      </w:pPr>
      <w:r>
        <w:rPr>
          <w:rFonts w:ascii="Arial" w:hAnsi="Arial" w:cs="Arial"/>
          <w:sz w:val="28"/>
          <w:szCs w:val="28"/>
        </w:rPr>
        <w:t>ACADEMIC AFFAIRS AND CURRICULUM COMMITTEE</w:t>
      </w:r>
    </w:p>
    <w:p w:rsidR="00207971" w:rsidRDefault="00207971" w:rsidP="00207971">
      <w:pPr>
        <w:jc w:val="center"/>
      </w:pPr>
    </w:p>
    <w:p w:rsidR="00207971" w:rsidRPr="00207971" w:rsidRDefault="00207971" w:rsidP="00207971">
      <w:pPr>
        <w:jc w:val="center"/>
        <w:rPr>
          <w:color w:val="FF0000"/>
        </w:rPr>
      </w:pPr>
      <w:r>
        <w:t xml:space="preserve">A2C2 </w:t>
      </w:r>
      <w:r w:rsidR="00E95CB2">
        <w:t>Minutes</w:t>
      </w:r>
      <w:r>
        <w:t xml:space="preserve"> for </w:t>
      </w:r>
      <w:r w:rsidR="00A33CBD">
        <w:t>November 10</w:t>
      </w:r>
      <w:r w:rsidR="00C72393" w:rsidRPr="00C72393">
        <w:t>, 20</w:t>
      </w:r>
      <w:r w:rsidR="00E81F22">
        <w:t>10</w:t>
      </w:r>
    </w:p>
    <w:p w:rsidR="00207971" w:rsidRDefault="006D491F" w:rsidP="00207971">
      <w:pPr>
        <w:jc w:val="center"/>
      </w:pPr>
      <w:r>
        <w:t>TLTS Maxwell 158</w:t>
      </w:r>
    </w:p>
    <w:p w:rsidR="004909AF" w:rsidRDefault="004909AF" w:rsidP="00207971">
      <w:pPr>
        <w:jc w:val="center"/>
      </w:pPr>
      <w:r>
        <w:t>3:30 p.m.</w:t>
      </w:r>
    </w:p>
    <w:p w:rsidR="00C573DA" w:rsidRDefault="00C573DA" w:rsidP="00207971">
      <w:pPr>
        <w:jc w:val="center"/>
      </w:pPr>
    </w:p>
    <w:p w:rsidR="00E95CB2" w:rsidRDefault="00E95CB2" w:rsidP="00E95CB2">
      <w:r>
        <w:t xml:space="preserve">Attendees:  </w:t>
      </w:r>
      <w:r w:rsidRPr="00AE2ABE">
        <w:t xml:space="preserve">Larry Bergin, </w:t>
      </w:r>
      <w:r w:rsidR="00A77905" w:rsidRPr="00AE2ABE">
        <w:t xml:space="preserve">Vic </w:t>
      </w:r>
      <w:proofErr w:type="spellStart"/>
      <w:r w:rsidR="00A77905" w:rsidRPr="00AE2ABE">
        <w:t>Colaizzo</w:t>
      </w:r>
      <w:proofErr w:type="spellEnd"/>
      <w:r w:rsidRPr="00AE2ABE">
        <w:t xml:space="preserve">, Ed Thompson, Pat Paulson, Dana Brigson, Sara Hein, Dan Kauffman, Ann Rethlefsen, Shenglan Zhang, Maggie Hoody, Myles Weber, Mark Wrolstad, Steve Allard, Nancy Jensen, Greg Schmidt, Mark Eriksen, Bob Newberry, Ron Elcombe, Tisha Hooks, </w:t>
      </w:r>
      <w:r w:rsidR="00AE2ABE" w:rsidRPr="00AE2ABE">
        <w:t>Eric Brisson</w:t>
      </w:r>
      <w:r w:rsidRPr="00AE2ABE">
        <w:t xml:space="preserve">, Amy </w:t>
      </w:r>
      <w:proofErr w:type="spellStart"/>
      <w:r w:rsidRPr="00AE2ABE">
        <w:t>Reitmaier</w:t>
      </w:r>
      <w:proofErr w:type="spellEnd"/>
      <w:r w:rsidRPr="00AE2ABE">
        <w:t xml:space="preserve">, Ed Slowik,  Richard Shields, </w:t>
      </w:r>
      <w:r w:rsidR="00A77905" w:rsidRPr="00AE2ABE">
        <w:t>Darrell Downs</w:t>
      </w:r>
      <w:r w:rsidRPr="00AE2ABE">
        <w:t>, Charles Schreiber, Roger Riley, Brian Aldrich, Jeanne Danneker, Jim Williams</w:t>
      </w:r>
    </w:p>
    <w:p w:rsidR="00E95CB2" w:rsidRDefault="00E95CB2" w:rsidP="00E95CB2"/>
    <w:p w:rsidR="00E95CB2" w:rsidRDefault="00E95CB2" w:rsidP="00E95CB2">
      <w:r>
        <w:t>Guests:</w:t>
      </w:r>
      <w:r w:rsidR="00ED2460">
        <w:t xml:space="preserve">  Lori Beseler</w:t>
      </w:r>
    </w:p>
    <w:p w:rsidR="00E95CB2" w:rsidRDefault="00E95CB2" w:rsidP="00E95CB2"/>
    <w:p w:rsidR="00C573DA" w:rsidRDefault="00C573DA" w:rsidP="00C573DA">
      <w:pPr>
        <w:numPr>
          <w:ilvl w:val="0"/>
          <w:numId w:val="1"/>
        </w:numPr>
      </w:pPr>
      <w:r>
        <w:t>Call to Order</w:t>
      </w:r>
      <w:r w:rsidR="00D76392">
        <w:t>-the meeting was called to order at 3:</w:t>
      </w:r>
      <w:r w:rsidR="00A77905">
        <w:t>32</w:t>
      </w:r>
      <w:r w:rsidR="00D76392">
        <w:t xml:space="preserve"> pm by Chair Ann Rethlefsen.</w:t>
      </w:r>
    </w:p>
    <w:p w:rsidR="00C573DA" w:rsidRDefault="00C573DA" w:rsidP="00C573DA"/>
    <w:p w:rsidR="00C573DA" w:rsidRPr="00A77905" w:rsidRDefault="00C573DA" w:rsidP="00C573DA">
      <w:pPr>
        <w:numPr>
          <w:ilvl w:val="0"/>
          <w:numId w:val="1"/>
        </w:numPr>
      </w:pPr>
      <w:r w:rsidRPr="00A77905">
        <w:t>Adoption of Agenda</w:t>
      </w:r>
      <w:r w:rsidR="005D4E3B" w:rsidRPr="00A77905">
        <w:t>-added notification: Germ 303: German Culture and Civilization: Change in Delivery Method</w:t>
      </w:r>
      <w:r w:rsidR="00A77905" w:rsidRPr="00A77905">
        <w:t xml:space="preserve"> m/s Elcombe/Danneker to adopt agenda, motion carries.</w:t>
      </w:r>
    </w:p>
    <w:p w:rsidR="00C573DA" w:rsidRDefault="00C573DA" w:rsidP="00C573DA"/>
    <w:p w:rsidR="00C573DA" w:rsidRDefault="00C573DA" w:rsidP="00C573DA">
      <w:pPr>
        <w:numPr>
          <w:ilvl w:val="0"/>
          <w:numId w:val="1"/>
        </w:numPr>
      </w:pPr>
      <w:r>
        <w:t>Approval of Minutes</w:t>
      </w:r>
      <w:r w:rsidR="00E81F22">
        <w:t xml:space="preserve">: </w:t>
      </w:r>
      <w:r w:rsidR="00A33CBD">
        <w:t>October 27</w:t>
      </w:r>
      <w:r w:rsidR="00E81F22">
        <w:t>, 2010</w:t>
      </w:r>
      <w:r w:rsidR="00C04A4F">
        <w:t>-m/s Kauffman/Shields to accept minutes as amended-Old Business B.-clarifying new chair.</w:t>
      </w:r>
    </w:p>
    <w:p w:rsidR="00C573DA" w:rsidRDefault="00C573DA" w:rsidP="00C573DA"/>
    <w:p w:rsidR="00C573DA" w:rsidRDefault="00C573DA" w:rsidP="00C573DA">
      <w:pPr>
        <w:numPr>
          <w:ilvl w:val="0"/>
          <w:numId w:val="1"/>
        </w:numPr>
      </w:pPr>
      <w:r>
        <w:t>Chair’s Report</w:t>
      </w:r>
      <w:r w:rsidR="004D675B">
        <w:t>-USP Task Force 3 will be meeting this Friday at 8am in OCED conference room.</w:t>
      </w:r>
    </w:p>
    <w:p w:rsidR="00C573DA" w:rsidRDefault="00C573DA" w:rsidP="00C573DA"/>
    <w:p w:rsidR="00C573DA" w:rsidRPr="00C72393" w:rsidRDefault="00C573DA" w:rsidP="00C573DA">
      <w:pPr>
        <w:numPr>
          <w:ilvl w:val="0"/>
          <w:numId w:val="1"/>
        </w:numPr>
      </w:pPr>
      <w:r>
        <w:t>Course &amp; Program Proposal Subcommittee Report: Ed Thompson—</w:t>
      </w:r>
      <w:r w:rsidRPr="00C72393">
        <w:t xml:space="preserve">from </w:t>
      </w:r>
      <w:r w:rsidR="00A33CBD">
        <w:t>November 3</w:t>
      </w:r>
      <w:r w:rsidR="00E81F22">
        <w:t>, 2010</w:t>
      </w:r>
      <w:r w:rsidR="00C72393" w:rsidRPr="00C72393">
        <w:t xml:space="preserve">. </w:t>
      </w:r>
      <w:r w:rsidRPr="00C72393">
        <w:t>The CPPS recommends approval/disapproval of the following courses and programs.</w:t>
      </w:r>
      <w:r w:rsidR="00F747E5">
        <w:t xml:space="preserve">  Recommendation accepted.</w:t>
      </w:r>
    </w:p>
    <w:p w:rsidR="00C573DA" w:rsidRPr="00A33CBD" w:rsidRDefault="00C573DA" w:rsidP="00A33CBD">
      <w:pPr>
        <w:ind w:left="720"/>
      </w:pPr>
    </w:p>
    <w:p w:rsidR="00A33CBD" w:rsidRPr="00A33CBD" w:rsidRDefault="00A33CBD" w:rsidP="00A33CBD">
      <w:pPr>
        <w:ind w:left="720"/>
        <w:rPr>
          <w:rFonts w:ascii="Arial" w:hAnsi="Arial" w:cs="Arial"/>
        </w:rPr>
      </w:pPr>
      <w:r w:rsidRPr="00A33CBD">
        <w:rPr>
          <w:rFonts w:ascii="Arial" w:hAnsi="Arial" w:cs="Arial"/>
        </w:rPr>
        <w:t>The Course and Program Proposal Subcommittee met on November 3, 2010, and recommends approval of the following courses and programs by a vote of 8-0:</w:t>
      </w:r>
    </w:p>
    <w:p w:rsidR="00A33CBD" w:rsidRPr="00A33CBD" w:rsidRDefault="00A33CBD" w:rsidP="00A33CBD">
      <w:pPr>
        <w:ind w:left="720"/>
        <w:rPr>
          <w:rFonts w:ascii="Calibri" w:hAnsi="Calibri"/>
          <w:sz w:val="22"/>
          <w:szCs w:val="22"/>
          <w:u w:val="single"/>
        </w:rPr>
      </w:pPr>
      <w:r w:rsidRPr="00A33CBD">
        <w:rPr>
          <w:u w:val="single"/>
        </w:rPr>
        <w:t>New Courses:</w:t>
      </w:r>
    </w:p>
    <w:p w:rsidR="00A33CBD" w:rsidRPr="00A33CBD" w:rsidRDefault="00A33CBD" w:rsidP="00A33CBD">
      <w:pPr>
        <w:ind w:left="720"/>
      </w:pPr>
      <w:r w:rsidRPr="00A33CBD">
        <w:t>     GEOS 445: Geochemistry (4)</w:t>
      </w:r>
    </w:p>
    <w:p w:rsidR="00A33CBD" w:rsidRPr="00A33CBD" w:rsidRDefault="00A33CBD" w:rsidP="00A33CBD">
      <w:pPr>
        <w:ind w:left="720"/>
      </w:pPr>
      <w:r w:rsidRPr="00A33CBD">
        <w:t>     GEOS 375: Planetary Geology (4)</w:t>
      </w:r>
    </w:p>
    <w:p w:rsidR="00A33CBD" w:rsidRPr="00A33CBD" w:rsidRDefault="00A33CBD" w:rsidP="00A33CBD">
      <w:pPr>
        <w:ind w:left="720"/>
      </w:pPr>
      <w:r w:rsidRPr="00A33CBD">
        <w:rPr>
          <w:u w:val="single"/>
        </w:rPr>
        <w:t>Revised Course</w:t>
      </w:r>
      <w:r w:rsidRPr="00A33CBD">
        <w:t xml:space="preserve">: </w:t>
      </w:r>
    </w:p>
    <w:p w:rsidR="00A33CBD" w:rsidRPr="00A33CBD" w:rsidRDefault="00A33CBD" w:rsidP="00A33CBD">
      <w:pPr>
        <w:ind w:left="720"/>
      </w:pPr>
      <w:r w:rsidRPr="00A33CBD">
        <w:t>     GEOS 301: Field and Analytical Methods I (2)</w:t>
      </w:r>
    </w:p>
    <w:p w:rsidR="00A33CBD" w:rsidRPr="00A33CBD" w:rsidRDefault="00A33CBD" w:rsidP="00A33CBD">
      <w:pPr>
        <w:ind w:left="720"/>
      </w:pPr>
      <w:r w:rsidRPr="00A33CBD">
        <w:rPr>
          <w:u w:val="single"/>
        </w:rPr>
        <w:t>Revised Programs</w:t>
      </w:r>
      <w:r w:rsidRPr="00A33CBD">
        <w:t>:</w:t>
      </w:r>
    </w:p>
    <w:p w:rsidR="00A33CBD" w:rsidRPr="00A33CBD" w:rsidRDefault="00A33CBD" w:rsidP="00A33CBD">
      <w:pPr>
        <w:ind w:left="720"/>
      </w:pPr>
      <w:r w:rsidRPr="00A33CBD">
        <w:t xml:space="preserve">     GSCE Major: </w:t>
      </w:r>
      <w:proofErr w:type="spellStart"/>
      <w:r w:rsidRPr="00A33CBD">
        <w:t>Geoscience</w:t>
      </w:r>
      <w:proofErr w:type="spellEnd"/>
      <w:r w:rsidRPr="00A33CBD">
        <w:t xml:space="preserve"> Option</w:t>
      </w:r>
    </w:p>
    <w:p w:rsidR="00A33CBD" w:rsidRPr="00A33CBD" w:rsidRDefault="00A33CBD" w:rsidP="00A33CBD">
      <w:pPr>
        <w:ind w:left="720"/>
      </w:pPr>
      <w:r w:rsidRPr="00A33CBD">
        <w:t>     ESCT: Earth Science Teaching (GEOS)</w:t>
      </w:r>
    </w:p>
    <w:p w:rsidR="00A33CBD" w:rsidRPr="00A33CBD" w:rsidRDefault="00A33CBD" w:rsidP="00A33CBD">
      <w:pPr>
        <w:ind w:left="720"/>
      </w:pPr>
      <w:r w:rsidRPr="00A33CBD">
        <w:t xml:space="preserve">     GEES: </w:t>
      </w:r>
      <w:proofErr w:type="spellStart"/>
      <w:r w:rsidRPr="00A33CBD">
        <w:t>Geoscience</w:t>
      </w:r>
      <w:proofErr w:type="spellEnd"/>
      <w:r w:rsidRPr="00A33CBD">
        <w:t xml:space="preserve">: Environmental Science Option </w:t>
      </w:r>
    </w:p>
    <w:p w:rsidR="00A33CBD" w:rsidRPr="00A33CBD" w:rsidRDefault="00A33CBD" w:rsidP="00A33CBD">
      <w:pPr>
        <w:ind w:left="720"/>
      </w:pPr>
      <w:r w:rsidRPr="00A33CBD">
        <w:t xml:space="preserve">     GEGE: </w:t>
      </w:r>
      <w:proofErr w:type="spellStart"/>
      <w:r w:rsidRPr="00A33CBD">
        <w:t>Geoscience</w:t>
      </w:r>
      <w:proofErr w:type="spellEnd"/>
      <w:r w:rsidRPr="00A33CBD">
        <w:t>: Geology Option</w:t>
      </w:r>
    </w:p>
    <w:p w:rsidR="00A33CBD" w:rsidRPr="00A33CBD" w:rsidRDefault="00A33CBD" w:rsidP="00A33CBD">
      <w:pPr>
        <w:ind w:left="720"/>
      </w:pPr>
    </w:p>
    <w:p w:rsidR="00A33CBD" w:rsidRPr="00A33CBD" w:rsidRDefault="00A33CBD" w:rsidP="00A33CBD">
      <w:pPr>
        <w:ind w:left="720"/>
      </w:pPr>
    </w:p>
    <w:p w:rsidR="00A33CBD" w:rsidRPr="00A33CBD" w:rsidRDefault="00A33CBD" w:rsidP="00A33CBD">
      <w:pPr>
        <w:ind w:left="720"/>
        <w:rPr>
          <w:rFonts w:ascii="Arial" w:hAnsi="Arial" w:cs="Arial"/>
        </w:rPr>
      </w:pPr>
      <w:r w:rsidRPr="00A33CBD">
        <w:rPr>
          <w:rFonts w:ascii="Arial" w:hAnsi="Arial" w:cs="Arial"/>
        </w:rPr>
        <w:t>One new course proposal was tabled until the next meeting by a vote of 7-1:</w:t>
      </w:r>
    </w:p>
    <w:p w:rsidR="00A33CBD" w:rsidRPr="00A33CBD" w:rsidRDefault="00A33CBD" w:rsidP="00A33CBD">
      <w:pPr>
        <w:ind w:left="720"/>
      </w:pPr>
      <w:r w:rsidRPr="00A33CBD">
        <w:t>      GEOS 090: Earth Talks Speaker Series (0)      </w:t>
      </w:r>
      <w:r w:rsidR="00F747E5">
        <w:br/>
      </w:r>
      <w:r w:rsidR="00F747E5">
        <w:br/>
      </w:r>
      <w:r w:rsidR="00F747E5">
        <w:br/>
        <w:t>CPPS chair</w:t>
      </w:r>
      <w:r w:rsidR="00C92DD7">
        <w:t xml:space="preserve"> Thompson</w:t>
      </w:r>
      <w:r w:rsidR="00F747E5">
        <w:t xml:space="preserve"> requested that A2C2 representatives make sure they review any new or revised course proposals, and pay attention to completing the checklist.</w:t>
      </w:r>
      <w:r w:rsidRPr="00A33CBD">
        <w:t xml:space="preserve">                   </w:t>
      </w:r>
    </w:p>
    <w:p w:rsidR="00A33CBD" w:rsidRPr="00A33CBD" w:rsidRDefault="00A33CBD" w:rsidP="00A33CBD">
      <w:pPr>
        <w:ind w:left="720"/>
      </w:pPr>
    </w:p>
    <w:p w:rsidR="00A33CBD" w:rsidRPr="00A33CBD" w:rsidRDefault="00A33CBD" w:rsidP="00A33CBD">
      <w:pPr>
        <w:ind w:left="720"/>
        <w:rPr>
          <w:rFonts w:ascii="Arial" w:hAnsi="Arial" w:cs="Arial"/>
        </w:rPr>
      </w:pPr>
      <w:r w:rsidRPr="00A33CBD">
        <w:rPr>
          <w:rFonts w:ascii="Arial" w:hAnsi="Arial" w:cs="Arial"/>
        </w:rPr>
        <w:t xml:space="preserve">3.  Six new course proposals were not discussed because the department representative was not present and the proposals were not properly completed </w:t>
      </w:r>
    </w:p>
    <w:p w:rsidR="00A33CBD" w:rsidRPr="00A33CBD" w:rsidRDefault="00A33CBD" w:rsidP="00A33CBD">
      <w:pPr>
        <w:ind w:left="720"/>
        <w:rPr>
          <w:rFonts w:ascii="Calibri" w:hAnsi="Calibri"/>
          <w:sz w:val="22"/>
          <w:szCs w:val="22"/>
        </w:rPr>
      </w:pPr>
      <w:r w:rsidRPr="00A33CBD">
        <w:t>      EFRT 499: Workshops and Seminars in Educational Technology (1-3)</w:t>
      </w:r>
    </w:p>
    <w:p w:rsidR="00A33CBD" w:rsidRPr="00A33CBD" w:rsidRDefault="00A33CBD" w:rsidP="00A33CBD">
      <w:pPr>
        <w:ind w:left="720"/>
      </w:pPr>
      <w:r w:rsidRPr="00A33CBD">
        <w:t>      EFRT 498: Individual Topics in Educational Technology (1-3)</w:t>
      </w:r>
    </w:p>
    <w:p w:rsidR="00A33CBD" w:rsidRPr="00A33CBD" w:rsidRDefault="00A33CBD" w:rsidP="00A33CBD">
      <w:pPr>
        <w:ind w:left="720"/>
      </w:pPr>
      <w:r w:rsidRPr="00A33CBD">
        <w:t>      EFRT 497: Workshops and Seminars in Educational Research (1-3)</w:t>
      </w:r>
    </w:p>
    <w:p w:rsidR="00A33CBD" w:rsidRPr="00A33CBD" w:rsidRDefault="00A33CBD" w:rsidP="00A33CBD">
      <w:pPr>
        <w:ind w:left="720"/>
      </w:pPr>
      <w:r w:rsidRPr="00A33CBD">
        <w:t>      EFRT 496: Individual Topics in Educational Research (1-3)</w:t>
      </w:r>
    </w:p>
    <w:p w:rsidR="00A33CBD" w:rsidRPr="00A33CBD" w:rsidRDefault="00A33CBD" w:rsidP="00A33CBD">
      <w:pPr>
        <w:ind w:left="720"/>
      </w:pPr>
      <w:r w:rsidRPr="00A33CBD">
        <w:t>      EFRT 495: Workshops and Seminars in Educational Foundations (1-3)</w:t>
      </w:r>
    </w:p>
    <w:p w:rsidR="00A33CBD" w:rsidRPr="00A33CBD" w:rsidRDefault="00A33CBD" w:rsidP="00A33CBD">
      <w:pPr>
        <w:ind w:left="720"/>
      </w:pPr>
      <w:r w:rsidRPr="00A33CBD">
        <w:t>      EFRT 494: Individual Topics in Educational Foundations (1-3)</w:t>
      </w:r>
    </w:p>
    <w:p w:rsidR="00A33CBD" w:rsidRPr="00A33CBD" w:rsidRDefault="00A33CBD" w:rsidP="00A33CBD">
      <w:pPr>
        <w:ind w:left="720"/>
      </w:pPr>
    </w:p>
    <w:p w:rsidR="00A33CBD" w:rsidRPr="00A33CBD" w:rsidRDefault="00A33CBD" w:rsidP="00A33CBD">
      <w:pPr>
        <w:ind w:left="720"/>
        <w:rPr>
          <w:rFonts w:ascii="Arial" w:hAnsi="Arial" w:cs="Arial"/>
        </w:rPr>
      </w:pPr>
    </w:p>
    <w:p w:rsidR="00A33CBD" w:rsidRPr="00A33CBD" w:rsidRDefault="00A33CBD" w:rsidP="00A33CBD">
      <w:pPr>
        <w:ind w:left="720"/>
        <w:rPr>
          <w:rFonts w:ascii="Arial" w:hAnsi="Arial" w:cs="Arial"/>
        </w:rPr>
      </w:pPr>
      <w:r w:rsidRPr="00A33CBD">
        <w:rPr>
          <w:rFonts w:ascii="Arial" w:hAnsi="Arial" w:cs="Arial"/>
        </w:rPr>
        <w:t>4. Review of Regulation 3-4 was postponed</w:t>
      </w:r>
    </w:p>
    <w:p w:rsidR="00A33CBD" w:rsidRDefault="00A33CBD" w:rsidP="00A33CBD">
      <w:pPr>
        <w:rPr>
          <w:rFonts w:ascii="Calibri" w:hAnsi="Calibri"/>
          <w:color w:val="1F497D"/>
          <w:sz w:val="22"/>
          <w:szCs w:val="22"/>
        </w:rPr>
      </w:pPr>
    </w:p>
    <w:p w:rsidR="00C573DA" w:rsidRDefault="00C573DA" w:rsidP="00A33CBD">
      <w:pPr>
        <w:ind w:left="720"/>
      </w:pPr>
    </w:p>
    <w:p w:rsidR="00E94871" w:rsidRDefault="00C573DA" w:rsidP="00E94871">
      <w:pPr>
        <w:numPr>
          <w:ilvl w:val="0"/>
          <w:numId w:val="1"/>
        </w:numPr>
      </w:pPr>
      <w:r>
        <w:t xml:space="preserve">University Studies Subcommittee Report, </w:t>
      </w:r>
      <w:r w:rsidR="00E81F22">
        <w:t>Ann Rethlefsen</w:t>
      </w:r>
      <w:r>
        <w:t xml:space="preserve"> – from </w:t>
      </w:r>
      <w:r w:rsidR="00E81F22">
        <w:t>October 6, 2010</w:t>
      </w:r>
      <w:r w:rsidR="001961D3">
        <w:t xml:space="preserve">.  Dan Kauffman stood in for Chair </w:t>
      </w:r>
      <w:proofErr w:type="gramStart"/>
      <w:r w:rsidR="001961D3">
        <w:t xml:space="preserve">Rethlefsen </w:t>
      </w:r>
      <w:r w:rsidRPr="00C72393">
        <w:t>.</w:t>
      </w:r>
      <w:proofErr w:type="gramEnd"/>
      <w:r>
        <w:t xml:space="preserve"> </w:t>
      </w:r>
    </w:p>
    <w:p w:rsidR="00E94871" w:rsidRDefault="001961D3" w:rsidP="00E94871">
      <w:pPr>
        <w:ind w:left="720"/>
      </w:pPr>
      <w:r>
        <w:t xml:space="preserve">There was </w:t>
      </w:r>
      <w:r w:rsidR="00E94871">
        <w:t xml:space="preserve">no written report, so Dan Kauffman </w:t>
      </w:r>
      <w:r>
        <w:t>gave an oral report</w:t>
      </w:r>
      <w:r w:rsidR="00E94871">
        <w:t xml:space="preserve">. </w:t>
      </w:r>
      <w:r w:rsidR="00334C2B">
        <w:t xml:space="preserve">  </w:t>
      </w:r>
      <w:r w:rsidR="00334C2B">
        <w:br/>
        <w:t xml:space="preserve">Report:  Four (4) course proposals were tabled due to issues.  </w:t>
      </w:r>
      <w:r w:rsidR="00761576">
        <w:t>These will be resubmitted.</w:t>
      </w:r>
    </w:p>
    <w:p w:rsidR="00761576" w:rsidRDefault="00761576" w:rsidP="00E94871">
      <w:pPr>
        <w:ind w:left="720"/>
      </w:pPr>
      <w:r>
        <w:t xml:space="preserve">There are several MnTC issues.  Some course classifications are being questioned.  Special sections of Spanish I </w:t>
      </w:r>
      <w:proofErr w:type="gramStart"/>
      <w:r>
        <w:t>are</w:t>
      </w:r>
      <w:proofErr w:type="gramEnd"/>
      <w:r>
        <w:t xml:space="preserve"> being offered for Health Care or criminal justice programs.  Issue is what goal area this would be placed under.</w:t>
      </w:r>
      <w:r w:rsidR="00C03620">
        <w:t xml:space="preserve">  </w:t>
      </w:r>
    </w:p>
    <w:p w:rsidR="00C72393" w:rsidRDefault="00C72393" w:rsidP="00C72393">
      <w:pPr>
        <w:ind w:left="1080"/>
      </w:pPr>
    </w:p>
    <w:p w:rsidR="00E81F22" w:rsidRDefault="00D85EE4" w:rsidP="00E81F22">
      <w:pPr>
        <w:numPr>
          <w:ilvl w:val="0"/>
          <w:numId w:val="1"/>
        </w:numPr>
      </w:pPr>
      <w:r>
        <w:t>Notifications</w:t>
      </w:r>
      <w:r w:rsidR="00A33CBD">
        <w:t xml:space="preserve">: </w:t>
      </w:r>
    </w:p>
    <w:p w:rsidR="005D4E3B" w:rsidRDefault="005D4E3B" w:rsidP="005D4E3B">
      <w:pPr>
        <w:numPr>
          <w:ilvl w:val="1"/>
          <w:numId w:val="1"/>
        </w:numPr>
      </w:pPr>
      <w:r w:rsidRPr="005D4E3B">
        <w:t xml:space="preserve"> Germ 303: German Culture and Civilization: Change in Delivery Method</w:t>
      </w:r>
    </w:p>
    <w:p w:rsidR="00E81F22" w:rsidRDefault="00E81F22" w:rsidP="00E81F22"/>
    <w:p w:rsidR="00D85EE4" w:rsidRDefault="00D85EE4" w:rsidP="00D85EE4">
      <w:pPr>
        <w:numPr>
          <w:ilvl w:val="0"/>
          <w:numId w:val="1"/>
        </w:numPr>
      </w:pPr>
      <w:r>
        <w:t>Old Business:</w:t>
      </w:r>
      <w:r w:rsidR="00A33CBD">
        <w:t xml:space="preserve"> Tentatively None</w:t>
      </w:r>
    </w:p>
    <w:p w:rsidR="00C72393" w:rsidRDefault="00C72393" w:rsidP="00C72393">
      <w:pPr>
        <w:ind w:left="1080"/>
      </w:pPr>
    </w:p>
    <w:p w:rsidR="00617B66" w:rsidRDefault="00D85EE4" w:rsidP="00617B66">
      <w:pPr>
        <w:numPr>
          <w:ilvl w:val="0"/>
          <w:numId w:val="1"/>
        </w:numPr>
      </w:pPr>
      <w:r>
        <w:t>New Business:</w:t>
      </w:r>
      <w:r w:rsidR="00A33CBD">
        <w:t xml:space="preserve"> </w:t>
      </w:r>
    </w:p>
    <w:p w:rsidR="00617B66" w:rsidRDefault="00617B66" w:rsidP="00617B66">
      <w:pPr>
        <w:pStyle w:val="ListParagraph"/>
      </w:pPr>
    </w:p>
    <w:p w:rsidR="00C72393" w:rsidRDefault="00F06DFC" w:rsidP="00C72393">
      <w:pPr>
        <w:numPr>
          <w:ilvl w:val="1"/>
          <w:numId w:val="1"/>
        </w:numPr>
      </w:pPr>
      <w:r>
        <w:t xml:space="preserve">Lori Beseler addressed when changes are effective in DARs.  Some require MnSCU approval first, but notifications do not need MnSCU approval and go in immediately.  Program changes take effect in the </w:t>
      </w:r>
      <w:proofErr w:type="gramStart"/>
      <w:r>
        <w:t>Fall</w:t>
      </w:r>
      <w:proofErr w:type="gramEnd"/>
      <w:r>
        <w:t xml:space="preserve"> term.  </w:t>
      </w:r>
      <w:r w:rsidR="00617B66">
        <w:t xml:space="preserve">If changes are made during the fall term, then these take effect in the next fall term.  Changes are not made effective with a spring term.  An exception can be made if departments have been advising students to the changes, and these students </w:t>
      </w:r>
      <w:r w:rsidR="00617B66">
        <w:lastRenderedPageBreak/>
        <w:t>will be graduating in the spring term-please contact the Registrar’s office in order to do this.</w:t>
      </w:r>
      <w:r w:rsidR="00CB5E7F">
        <w:t xml:space="preserve"> The DARs is the ‘last word’ on program/graduation requirements.  </w:t>
      </w:r>
      <w:r w:rsidR="00CB5E7F">
        <w:br/>
      </w:r>
    </w:p>
    <w:p w:rsidR="00D85EE4" w:rsidRPr="00207971" w:rsidRDefault="00D85EE4" w:rsidP="00D85EE4">
      <w:pPr>
        <w:numPr>
          <w:ilvl w:val="0"/>
          <w:numId w:val="1"/>
        </w:numPr>
      </w:pPr>
      <w:r>
        <w:t>Adjournment</w:t>
      </w:r>
      <w:r w:rsidR="00C92DD7">
        <w:t xml:space="preserve">-the meeting was adjourned </w:t>
      </w:r>
      <w:proofErr w:type="gramStart"/>
      <w:r w:rsidR="00C92DD7">
        <w:t xml:space="preserve">at  </w:t>
      </w:r>
      <w:r w:rsidR="00987B40">
        <w:t>4:10</w:t>
      </w:r>
      <w:proofErr w:type="gramEnd"/>
      <w:r w:rsidR="00C92DD7">
        <w:t xml:space="preserve"> pm by Chair Ann Rethlefsen.</w:t>
      </w:r>
    </w:p>
    <w:sectPr w:rsidR="00D85EE4" w:rsidRPr="00207971" w:rsidSect="0043449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F30" w:rsidRDefault="00FC0F30" w:rsidP="00072B3B">
      <w:r>
        <w:separator/>
      </w:r>
    </w:p>
  </w:endnote>
  <w:endnote w:type="continuationSeparator" w:id="0">
    <w:p w:rsidR="00FC0F30" w:rsidRDefault="00FC0F30" w:rsidP="00072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3B" w:rsidRDefault="00072B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3B" w:rsidRDefault="00072B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3B" w:rsidRDefault="00072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F30" w:rsidRDefault="00FC0F30" w:rsidP="00072B3B">
      <w:r>
        <w:separator/>
      </w:r>
    </w:p>
  </w:footnote>
  <w:footnote w:type="continuationSeparator" w:id="0">
    <w:p w:rsidR="00FC0F30" w:rsidRDefault="00FC0F30" w:rsidP="00072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3B" w:rsidRDefault="00072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2762"/>
      <w:docPartObj>
        <w:docPartGallery w:val="Watermarks"/>
        <w:docPartUnique/>
      </w:docPartObj>
    </w:sdtPr>
    <w:sdtContent>
      <w:p w:rsidR="00072B3B" w:rsidRDefault="00043CA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2434" o:spid="_x0000_s7172" type="#_x0000_t136" style="position:absolute;margin-left:0;margin-top:0;width:380.7pt;height:228.4pt;rotation:315;z-index:-25165619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3B" w:rsidRDefault="00072B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hdrShapeDefaults>
    <o:shapedefaults v:ext="edit" spidmax="12290"/>
    <o:shapelayout v:ext="edit">
      <o:idmap v:ext="edit" data="7"/>
    </o:shapelayout>
  </w:hdrShapeDefaults>
  <w:footnotePr>
    <w:footnote w:id="-1"/>
    <w:footnote w:id="0"/>
  </w:footnotePr>
  <w:endnotePr>
    <w:endnote w:id="-1"/>
    <w:endnote w:id="0"/>
  </w:endnotePr>
  <w:compat/>
  <w:rsids>
    <w:rsidRoot w:val="00207971"/>
    <w:rsid w:val="00043CA6"/>
    <w:rsid w:val="00052786"/>
    <w:rsid w:val="00072B3B"/>
    <w:rsid w:val="00176124"/>
    <w:rsid w:val="00193F0E"/>
    <w:rsid w:val="001961D3"/>
    <w:rsid w:val="001E64CE"/>
    <w:rsid w:val="00207971"/>
    <w:rsid w:val="00334C2B"/>
    <w:rsid w:val="00356C4C"/>
    <w:rsid w:val="003741FB"/>
    <w:rsid w:val="00427C7A"/>
    <w:rsid w:val="00434491"/>
    <w:rsid w:val="004909AF"/>
    <w:rsid w:val="004D675B"/>
    <w:rsid w:val="005031C1"/>
    <w:rsid w:val="005D4E3B"/>
    <w:rsid w:val="00604317"/>
    <w:rsid w:val="00617B66"/>
    <w:rsid w:val="006D491F"/>
    <w:rsid w:val="00761576"/>
    <w:rsid w:val="007E1238"/>
    <w:rsid w:val="00855879"/>
    <w:rsid w:val="0089106F"/>
    <w:rsid w:val="00987B40"/>
    <w:rsid w:val="009D5577"/>
    <w:rsid w:val="009E09A3"/>
    <w:rsid w:val="00A33CBD"/>
    <w:rsid w:val="00A77905"/>
    <w:rsid w:val="00AE2ABE"/>
    <w:rsid w:val="00AF7306"/>
    <w:rsid w:val="00B159A6"/>
    <w:rsid w:val="00B620DC"/>
    <w:rsid w:val="00C03620"/>
    <w:rsid w:val="00C04A4F"/>
    <w:rsid w:val="00C573DA"/>
    <w:rsid w:val="00C72393"/>
    <w:rsid w:val="00C92DD7"/>
    <w:rsid w:val="00CB5E7F"/>
    <w:rsid w:val="00CC4057"/>
    <w:rsid w:val="00D76392"/>
    <w:rsid w:val="00D85EE4"/>
    <w:rsid w:val="00DB7BCE"/>
    <w:rsid w:val="00E41DB7"/>
    <w:rsid w:val="00E81F22"/>
    <w:rsid w:val="00E94871"/>
    <w:rsid w:val="00E95CB2"/>
    <w:rsid w:val="00ED2460"/>
    <w:rsid w:val="00F06DFC"/>
    <w:rsid w:val="00F747E5"/>
    <w:rsid w:val="00FC0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2B3B"/>
    <w:pPr>
      <w:tabs>
        <w:tab w:val="center" w:pos="4680"/>
        <w:tab w:val="right" w:pos="9360"/>
      </w:tabs>
    </w:pPr>
  </w:style>
  <w:style w:type="character" w:customStyle="1" w:styleId="HeaderChar">
    <w:name w:val="Header Char"/>
    <w:basedOn w:val="DefaultParagraphFont"/>
    <w:link w:val="Header"/>
    <w:rsid w:val="00072B3B"/>
    <w:rPr>
      <w:sz w:val="24"/>
      <w:szCs w:val="24"/>
    </w:rPr>
  </w:style>
  <w:style w:type="paragraph" w:styleId="Footer">
    <w:name w:val="footer"/>
    <w:basedOn w:val="Normal"/>
    <w:link w:val="FooterChar"/>
    <w:rsid w:val="00072B3B"/>
    <w:pPr>
      <w:tabs>
        <w:tab w:val="center" w:pos="4680"/>
        <w:tab w:val="right" w:pos="9360"/>
      </w:tabs>
    </w:pPr>
  </w:style>
  <w:style w:type="character" w:customStyle="1" w:styleId="FooterChar">
    <w:name w:val="Footer Char"/>
    <w:basedOn w:val="DefaultParagraphFont"/>
    <w:link w:val="Footer"/>
    <w:rsid w:val="00072B3B"/>
    <w:rPr>
      <w:sz w:val="24"/>
      <w:szCs w:val="24"/>
    </w:rPr>
  </w:style>
  <w:style w:type="paragraph" w:styleId="ListParagraph">
    <w:name w:val="List Paragraph"/>
    <w:basedOn w:val="Normal"/>
    <w:uiPriority w:val="34"/>
    <w:qFormat/>
    <w:rsid w:val="00617B66"/>
    <w:pPr>
      <w:ind w:left="720"/>
      <w:contextualSpacing/>
    </w:pPr>
  </w:style>
</w:styles>
</file>

<file path=word/webSettings.xml><?xml version="1.0" encoding="utf-8"?>
<w:webSettings xmlns:r="http://schemas.openxmlformats.org/officeDocument/2006/relationships" xmlns:w="http://schemas.openxmlformats.org/wordprocessingml/2006/main">
  <w:divs>
    <w:div w:id="188417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3</cp:revision>
  <dcterms:created xsi:type="dcterms:W3CDTF">2010-11-18T18:00:00Z</dcterms:created>
  <dcterms:modified xsi:type="dcterms:W3CDTF">2010-11-18T18:01:00Z</dcterms:modified>
</cp:coreProperties>
</file>