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1197" w14:textId="66842B70" w:rsidR="00D85631" w:rsidRPr="00DE335C" w:rsidRDefault="00E90F73" w:rsidP="00D85631">
      <w:pPr>
        <w:rPr>
          <w:rFonts w:ascii="Arial" w:hAnsi="Arial" w:cs="Arial"/>
          <w:b/>
          <w:sz w:val="12"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720"/>
        <w:gridCol w:w="2964"/>
        <w:gridCol w:w="1277"/>
        <w:gridCol w:w="349"/>
        <w:gridCol w:w="3600"/>
      </w:tblGrid>
      <w:tr w:rsidR="00B56081" w14:paraId="4C417F3E" w14:textId="77777777" w:rsidTr="000C2398">
        <w:tc>
          <w:tcPr>
            <w:tcW w:w="1710" w:type="dxa"/>
            <w:gridSpan w:val="2"/>
            <w:vAlign w:val="bottom"/>
          </w:tcPr>
          <w:p w14:paraId="4F1D8457" w14:textId="1CA9618A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Employee Name: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bottom"/>
          </w:tcPr>
          <w:p w14:paraId="3A6AE2AF" w14:textId="3DFC5EB5" w:rsidR="00B56081" w:rsidRPr="00DE335C" w:rsidRDefault="00DE335C" w:rsidP="00B56081">
            <w:pPr>
              <w:rPr>
                <w:rFonts w:ascii="Arial" w:hAnsi="Arial" w:cs="Arial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626" w:type="dxa"/>
            <w:gridSpan w:val="2"/>
            <w:vAlign w:val="bottom"/>
          </w:tcPr>
          <w:p w14:paraId="31872EB0" w14:textId="0C7E29DE" w:rsidR="00B56081" w:rsidRDefault="000C2398" w:rsidP="000C2398">
            <w:pPr>
              <w:ind w:right="-108"/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S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eparation </w:t>
            </w:r>
            <w:r w:rsidR="00B56081" w:rsidRPr="00F511C0">
              <w:rPr>
                <w:rFonts w:ascii="Arial" w:hAnsi="Arial" w:cs="Arial"/>
                <w:b/>
                <w:sz w:val="18"/>
                <w:szCs w:val="22"/>
              </w:rPr>
              <w:t>Date: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2A16EAFC" w14:textId="29D93AD6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56081" w14:paraId="4C1518CB" w14:textId="77777777" w:rsidTr="000C2398">
        <w:trPr>
          <w:trHeight w:val="432"/>
        </w:trPr>
        <w:tc>
          <w:tcPr>
            <w:tcW w:w="990" w:type="dxa"/>
            <w:vAlign w:val="bottom"/>
          </w:tcPr>
          <w:p w14:paraId="07BB421F" w14:textId="2C3287C2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Position: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bottom"/>
          </w:tcPr>
          <w:p w14:paraId="35E45583" w14:textId="03BDF7D4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7" w:type="dxa"/>
            <w:vAlign w:val="bottom"/>
          </w:tcPr>
          <w:p w14:paraId="13B1498D" w14:textId="222AAA12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Department: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F5A3A" w14:textId="0DB2EDC6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594087B" w14:textId="77777777" w:rsidR="00B56081" w:rsidRPr="00DE335C" w:rsidRDefault="00B56081" w:rsidP="00D85631">
      <w:pPr>
        <w:rPr>
          <w:rFonts w:ascii="Arial" w:hAnsi="Arial" w:cs="Arial"/>
          <w:b/>
          <w:sz w:val="18"/>
          <w:u w:val="single"/>
        </w:rPr>
      </w:pPr>
    </w:p>
    <w:tbl>
      <w:tblPr>
        <w:tblStyle w:val="TableGrid"/>
        <w:tblW w:w="98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9581"/>
      </w:tblGrid>
      <w:tr w:rsidR="003F47C4" w:rsidRPr="007444E1" w14:paraId="5DD73138" w14:textId="77777777" w:rsidTr="00667D37">
        <w:trPr>
          <w:trHeight w:val="351"/>
        </w:trPr>
        <w:tc>
          <w:tcPr>
            <w:tcW w:w="273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14:paraId="1D5A8678" w14:textId="0EA56D95" w:rsidR="003F47C4" w:rsidRPr="007444E1" w:rsidRDefault="003F47C4" w:rsidP="009E7C22">
            <w:pPr>
              <w:ind w:left="-108" w:right="-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4E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9581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14:paraId="34E55ABF" w14:textId="059AE3B2" w:rsidR="003F47C4" w:rsidRPr="00F511C0" w:rsidRDefault="003F47C4" w:rsidP="00A437AE">
            <w:pPr>
              <w:tabs>
                <w:tab w:val="left" w:pos="66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18B3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</w:tr>
      <w:tr w:rsidR="003F47C4" w:rsidRPr="007444E1" w14:paraId="0CE7D57D" w14:textId="77777777" w:rsidTr="00667D37">
        <w:trPr>
          <w:trHeight w:val="364"/>
        </w:trPr>
        <w:tc>
          <w:tcPr>
            <w:tcW w:w="273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4FCE1C34" w14:textId="5F75C3AB" w:rsidR="003F47C4" w:rsidRPr="007444E1" w:rsidRDefault="003F47C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81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44C9CDC5" w14:textId="35840375" w:rsidR="003F47C4" w:rsidRPr="00B004DA" w:rsidRDefault="003F47C4" w:rsidP="003807A9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B004DA">
              <w:rPr>
                <w:rFonts w:ascii="Arial Narrow" w:hAnsi="Arial Narrow" w:cs="Arial"/>
                <w:sz w:val="22"/>
                <w:szCs w:val="22"/>
              </w:rPr>
              <w:t xml:space="preserve">Obtain </w:t>
            </w:r>
            <w:r w:rsidR="003807A9">
              <w:rPr>
                <w:rFonts w:ascii="Arial Narrow" w:hAnsi="Arial Narrow" w:cs="Arial"/>
                <w:sz w:val="22"/>
                <w:szCs w:val="22"/>
              </w:rPr>
              <w:t>R</w:t>
            </w:r>
            <w:r w:rsidRPr="00B004DA">
              <w:rPr>
                <w:rFonts w:ascii="Arial Narrow" w:hAnsi="Arial Narrow" w:cs="Arial"/>
                <w:sz w:val="22"/>
                <w:szCs w:val="22"/>
              </w:rPr>
              <w:t xml:space="preserve">esignation </w:t>
            </w:r>
            <w:r w:rsidR="003807A9"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B004DA">
              <w:rPr>
                <w:rFonts w:ascii="Arial Narrow" w:hAnsi="Arial Narrow" w:cs="Arial"/>
                <w:sz w:val="22"/>
                <w:szCs w:val="22"/>
              </w:rPr>
              <w:t>ette</w:t>
            </w:r>
            <w:r w:rsidR="003807A9">
              <w:rPr>
                <w:rFonts w:ascii="Arial Narrow" w:hAnsi="Arial Narrow" w:cs="Arial"/>
                <w:sz w:val="22"/>
                <w:szCs w:val="22"/>
              </w:rPr>
              <w:t xml:space="preserve">r </w:t>
            </w:r>
            <w:r w:rsidR="003807A9" w:rsidRPr="003807A9">
              <w:rPr>
                <w:rFonts w:ascii="Arial Narrow" w:hAnsi="Arial Narrow" w:cs="Arial"/>
                <w:i/>
                <w:iCs/>
                <w:color w:val="948A54" w:themeColor="background2" w:themeShade="80"/>
                <w:sz w:val="22"/>
                <w:szCs w:val="22"/>
              </w:rPr>
              <w:t>(</w:t>
            </w:r>
            <w:r w:rsidRPr="003807A9">
              <w:rPr>
                <w:rStyle w:val="Hyperlink"/>
                <w:rFonts w:ascii="Arial Narrow" w:hAnsi="Arial Narrow" w:cs="Arial"/>
                <w:i/>
                <w:iCs/>
                <w:color w:val="948A54" w:themeColor="background2" w:themeShade="80"/>
                <w:sz w:val="20"/>
                <w:szCs w:val="22"/>
                <w:u w:val="none"/>
              </w:rPr>
              <w:t xml:space="preserve">*Can be </w:t>
            </w:r>
            <w:r w:rsidRPr="003807A9">
              <w:rPr>
                <w:rStyle w:val="Hyperlink"/>
                <w:rFonts w:ascii="Arial Narrow" w:hAnsi="Arial Narrow" w:cs="Arial"/>
                <w:i/>
                <w:iCs/>
                <w:color w:val="948A54" w:themeColor="background2" w:themeShade="80"/>
                <w:sz w:val="20"/>
                <w:szCs w:val="22"/>
                <w:u w:val="none"/>
              </w:rPr>
              <w:t>handwritten</w:t>
            </w:r>
            <w:r w:rsidRPr="003807A9">
              <w:rPr>
                <w:rStyle w:val="Hyperlink"/>
                <w:rFonts w:ascii="Arial Narrow" w:hAnsi="Arial Narrow" w:cs="Arial"/>
                <w:i/>
                <w:iCs/>
                <w:color w:val="948A54" w:themeColor="background2" w:themeShade="80"/>
                <w:sz w:val="20"/>
                <w:szCs w:val="22"/>
                <w:u w:val="none"/>
              </w:rPr>
              <w:t xml:space="preserve"> or via email</w:t>
            </w:r>
            <w:r w:rsidR="003807A9" w:rsidRPr="003807A9">
              <w:rPr>
                <w:rStyle w:val="Hyperlink"/>
                <w:rFonts w:ascii="Arial Narrow" w:hAnsi="Arial Narrow" w:cs="Arial"/>
                <w:i/>
                <w:iCs/>
                <w:color w:val="948A54" w:themeColor="background2" w:themeShade="80"/>
                <w:sz w:val="20"/>
                <w:szCs w:val="22"/>
                <w:u w:val="none"/>
              </w:rPr>
              <w:t>)</w:t>
            </w:r>
          </w:p>
        </w:tc>
      </w:tr>
      <w:tr w:rsidR="003F47C4" w:rsidRPr="007444E1" w14:paraId="2E4CF5C1" w14:textId="77777777" w:rsidTr="00D438D2">
        <w:trPr>
          <w:trHeight w:val="647"/>
        </w:trPr>
        <w:tc>
          <w:tcPr>
            <w:tcW w:w="273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3E340E27" w14:textId="4BA43BD5" w:rsidR="003F47C4" w:rsidRDefault="003F47C4" w:rsidP="00B004D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81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4EDD6478" w14:textId="3C98B4BA" w:rsidR="003F47C4" w:rsidRDefault="003807A9" w:rsidP="00B004DA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Forward</w:t>
            </w:r>
            <w:r w:rsidR="003F47C4">
              <w:rPr>
                <w:rFonts w:ascii="Arial Narrow" w:hAnsi="Arial Narrow" w:cs="Arial"/>
                <w:sz w:val="22"/>
                <w:szCs w:val="22"/>
              </w:rPr>
              <w:t xml:space="preserve"> Resignation </w:t>
            </w:r>
            <w:r>
              <w:rPr>
                <w:rFonts w:ascii="Arial Narrow" w:hAnsi="Arial Narrow" w:cs="Arial"/>
                <w:sz w:val="22"/>
                <w:szCs w:val="22"/>
              </w:rPr>
              <w:t>Letter</w:t>
            </w:r>
            <w:r w:rsidR="003F47C4">
              <w:rPr>
                <w:rFonts w:ascii="Arial Narrow" w:hAnsi="Arial Narrow" w:cs="Arial"/>
                <w:sz w:val="22"/>
                <w:szCs w:val="22"/>
              </w:rPr>
              <w:t xml:space="preserve"> to </w:t>
            </w:r>
            <w:hyperlink r:id="rId8" w:history="1">
              <w:r w:rsidR="003F47C4" w:rsidRPr="003F47C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 xml:space="preserve">Human Resources </w:t>
              </w:r>
            </w:hyperlink>
            <w:r w:rsidR="003F47C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6E8CE57E" w14:textId="11007ADB" w:rsidR="003F47C4" w:rsidRDefault="003F47C4" w:rsidP="0032514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sz w:val="22"/>
              </w:rPr>
              <w:t xml:space="preserve">   </w:t>
            </w:r>
            <w:r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 xml:space="preserve">* </w:t>
            </w:r>
            <w:r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HR will provide them</w:t>
            </w:r>
            <w:r w:rsidR="00B841A5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 xml:space="preserve"> with an</w:t>
            </w:r>
            <w:r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 xml:space="preserve"> information</w:t>
            </w:r>
            <w:r w:rsidR="00B841A5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 xml:space="preserve">al letter </w:t>
            </w:r>
            <w:r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on address changes, their W-2, state property, benefits, and payouts.</w:t>
            </w:r>
          </w:p>
        </w:tc>
      </w:tr>
      <w:tr w:rsidR="003F47C4" w:rsidRPr="007444E1" w14:paraId="61A3ABC8" w14:textId="77777777" w:rsidTr="00667D37">
        <w:trPr>
          <w:trHeight w:val="407"/>
        </w:trPr>
        <w:tc>
          <w:tcPr>
            <w:tcW w:w="273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4FEFD785" w14:textId="0B42E074" w:rsidR="003F47C4" w:rsidRPr="007444E1" w:rsidRDefault="003F47C4" w:rsidP="00B004D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81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12124311" w14:textId="25D0C953" w:rsidR="003F47C4" w:rsidRPr="00A61B89" w:rsidRDefault="003F47C4" w:rsidP="00B004DA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 w:rsidRPr="00B004DA">
              <w:rPr>
                <w:rFonts w:ascii="Arial Narrow" w:hAnsi="Arial Narrow" w:cs="Arial"/>
                <w:sz w:val="22"/>
                <w:szCs w:val="22"/>
              </w:rPr>
              <w:t>Notify team and appropriate stakeholders of employee departure</w:t>
            </w:r>
          </w:p>
        </w:tc>
      </w:tr>
      <w:tr w:rsidR="003F47C4" w:rsidRPr="007444E1" w14:paraId="0DCC1837" w14:textId="77777777" w:rsidTr="00D438D2">
        <w:trPr>
          <w:trHeight w:val="647"/>
        </w:trPr>
        <w:tc>
          <w:tcPr>
            <w:tcW w:w="273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6E06FB71" w14:textId="7BBF7B65" w:rsidR="003F47C4" w:rsidRDefault="003F47C4" w:rsidP="00943A4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81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34070EB5" w14:textId="1AACD323" w:rsidR="003F47C4" w:rsidRPr="00A61B89" w:rsidRDefault="003F47C4" w:rsidP="00943A4B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 xml:space="preserve">Arrange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meeting with employee to get updates on projects that are in progress and create plan for </w:t>
            </w:r>
            <w:r w:rsidR="00B841A5">
              <w:rPr>
                <w:rFonts w:ascii="Arial Narrow" w:hAnsi="Arial Narrow" w:cs="Arial"/>
                <w:sz w:val="22"/>
                <w:szCs w:val="22"/>
              </w:rPr>
              <w:t xml:space="preserve">necessary information and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knowledge transfer.  May use this time to attain feedback on position description accuracy. </w:t>
            </w:r>
          </w:p>
        </w:tc>
      </w:tr>
      <w:tr w:rsidR="00943A4B" w:rsidRPr="007444E1" w14:paraId="3F27CAB0" w14:textId="77777777" w:rsidTr="00D409FE">
        <w:trPr>
          <w:trHeight w:val="4985"/>
        </w:trPr>
        <w:tc>
          <w:tcPr>
            <w:tcW w:w="273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40835AAD" w14:textId="7CA26586" w:rsidR="00943A4B" w:rsidRDefault="00943A4B" w:rsidP="00943A4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38D2">
              <w:rPr>
                <w:rFonts w:ascii="Arial" w:hAnsi="Arial" w:cs="Arial"/>
                <w:b/>
                <w:sz w:val="20"/>
                <w:szCs w:val="20"/>
              </w:rPr>
            </w:r>
            <w:r w:rsidR="00D438D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81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445DD347" w14:textId="111678CE" w:rsidR="00943A4B" w:rsidRPr="00195E63" w:rsidRDefault="00943A4B" w:rsidP="00943A4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195E63">
              <w:rPr>
                <w:rFonts w:ascii="Arial Narrow" w:hAnsi="Arial Narrow" w:cs="Arial"/>
                <w:sz w:val="22"/>
                <w:szCs w:val="22"/>
              </w:rPr>
              <w:t>Ensure state property is returned</w:t>
            </w:r>
            <w:r w:rsidR="00195E63" w:rsidRPr="00195E63">
              <w:rPr>
                <w:rFonts w:ascii="Arial Narrow" w:hAnsi="Arial Narrow" w:cs="Arial"/>
                <w:sz w:val="23"/>
                <w:szCs w:val="23"/>
              </w:rPr>
              <w:t xml:space="preserve"> to the appropriate department. This includes all items purchased with University funds (books, software, office items, computer peripherals, phones, </w:t>
            </w:r>
            <w:r w:rsidR="0008369B">
              <w:rPr>
                <w:rFonts w:ascii="Arial Narrow" w:hAnsi="Arial Narrow" w:cs="Arial"/>
                <w:sz w:val="23"/>
                <w:szCs w:val="23"/>
              </w:rPr>
              <w:t>etc</w:t>
            </w:r>
            <w:r w:rsidR="00195E63" w:rsidRPr="00195E63">
              <w:rPr>
                <w:rFonts w:ascii="Arial Narrow" w:hAnsi="Arial Narrow" w:cs="Arial"/>
                <w:sz w:val="23"/>
                <w:szCs w:val="23"/>
              </w:rPr>
              <w:t>).</w:t>
            </w:r>
          </w:p>
          <w:p w14:paraId="671927AE" w14:textId="77777777" w:rsidR="00943A4B" w:rsidRPr="00CA66DC" w:rsidRDefault="00943A4B" w:rsidP="00943A4B">
            <w:pPr>
              <w:ind w:right="-108"/>
              <w:rPr>
                <w:rFonts w:ascii="Arial Narrow" w:hAnsi="Arial Narrow" w:cs="Arial"/>
                <w:sz w:val="12"/>
                <w:szCs w:val="22"/>
              </w:rPr>
            </w:pPr>
          </w:p>
          <w:tbl>
            <w:tblPr>
              <w:tblStyle w:val="TableGrid"/>
              <w:tblW w:w="9024" w:type="dxa"/>
              <w:tblInd w:w="1" w:type="dxa"/>
              <w:tblBorders>
                <w:top w:val="single" w:sz="4" w:space="0" w:color="C4BC96" w:themeColor="background2" w:themeShade="BF"/>
                <w:left w:val="none" w:sz="0" w:space="0" w:color="auto"/>
                <w:bottom w:val="single" w:sz="4" w:space="0" w:color="C4BC96" w:themeColor="background2" w:themeShade="BF"/>
                <w:right w:val="none" w:sz="0" w:space="0" w:color="auto"/>
                <w:insideH w:val="single" w:sz="4" w:space="0" w:color="C4BC96" w:themeColor="background2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50"/>
              <w:gridCol w:w="2956"/>
              <w:gridCol w:w="3583"/>
            </w:tblGrid>
            <w:tr w:rsidR="00943A4B" w14:paraId="4B8ECE4C" w14:textId="77777777" w:rsidTr="00667D37">
              <w:trPr>
                <w:trHeight w:val="293"/>
              </w:trPr>
              <w:tc>
                <w:tcPr>
                  <w:tcW w:w="335" w:type="dxa"/>
                  <w:shd w:val="clear" w:color="auto" w:fill="DDD9C3" w:themeFill="background2" w:themeFillShade="E6"/>
                </w:tcPr>
                <w:p w14:paraId="695AF245" w14:textId="77777777" w:rsidR="00943A4B" w:rsidRDefault="00943A4B" w:rsidP="00943A4B">
                  <w:pPr>
                    <w:ind w:left="-41"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50" w:type="dxa"/>
                  <w:shd w:val="clear" w:color="auto" w:fill="DDD9C3" w:themeFill="background2" w:themeFillShade="E6"/>
                </w:tcPr>
                <w:p w14:paraId="610D1F66" w14:textId="77777777" w:rsidR="00943A4B" w:rsidRPr="006971AC" w:rsidRDefault="00943A4B" w:rsidP="00943A4B">
                  <w:pPr>
                    <w:ind w:right="-108"/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</w:pPr>
                  <w:r w:rsidRPr="006971AC"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  <w:t>Item:</w:t>
                  </w:r>
                </w:p>
              </w:tc>
              <w:tc>
                <w:tcPr>
                  <w:tcW w:w="2956" w:type="dxa"/>
                  <w:shd w:val="clear" w:color="auto" w:fill="DDD9C3" w:themeFill="background2" w:themeFillShade="E6"/>
                </w:tcPr>
                <w:p w14:paraId="4F7A8031" w14:textId="77777777" w:rsidR="00943A4B" w:rsidRPr="006971AC" w:rsidRDefault="00943A4B" w:rsidP="00943A4B">
                  <w:pPr>
                    <w:ind w:right="-108"/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</w:pPr>
                  <w:r w:rsidRPr="006971AC"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  <w:t>Return to:</w:t>
                  </w:r>
                </w:p>
              </w:tc>
              <w:tc>
                <w:tcPr>
                  <w:tcW w:w="3583" w:type="dxa"/>
                  <w:shd w:val="clear" w:color="auto" w:fill="DDD9C3" w:themeFill="background2" w:themeFillShade="E6"/>
                </w:tcPr>
                <w:p w14:paraId="2994C679" w14:textId="77777777" w:rsidR="00943A4B" w:rsidRPr="006971AC" w:rsidRDefault="00943A4B" w:rsidP="00943A4B">
                  <w:pPr>
                    <w:ind w:right="-108"/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</w:pPr>
                  <w:r w:rsidRPr="006971AC"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  <w:t>Contact:</w:t>
                  </w:r>
                </w:p>
              </w:tc>
            </w:tr>
            <w:bookmarkStart w:id="2" w:name="_GoBack"/>
            <w:tr w:rsidR="00943A4B" w14:paraId="2E6D2C26" w14:textId="77777777" w:rsidTr="00667D37">
              <w:trPr>
                <w:trHeight w:val="418"/>
              </w:trPr>
              <w:tc>
                <w:tcPr>
                  <w:tcW w:w="335" w:type="dxa"/>
                  <w:vAlign w:val="center"/>
                </w:tcPr>
                <w:p w14:paraId="408D183E" w14:textId="0BC621C9" w:rsidR="00943A4B" w:rsidRPr="00B004DA" w:rsidRDefault="00943A4B" w:rsidP="00943A4B">
                  <w:pPr>
                    <w:ind w:left="-41" w:right="-108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instrText xml:space="preserve"> FORMCHECKBOX </w:instrText>
                  </w:r>
                  <w:r w:rsidR="00D438D2"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</w:r>
                  <w:r w:rsidR="00D438D2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separate"/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2150" w:type="dxa"/>
                  <w:vAlign w:val="center"/>
                </w:tcPr>
                <w:p w14:paraId="7FE7EC2B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Cell Phone</w:t>
                  </w:r>
                </w:p>
              </w:tc>
              <w:tc>
                <w:tcPr>
                  <w:tcW w:w="2956" w:type="dxa"/>
                  <w:vAlign w:val="center"/>
                </w:tcPr>
                <w:p w14:paraId="7F5C322A" w14:textId="0B083410" w:rsidR="00943A4B" w:rsidRDefault="000F7F82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Supervisor</w:t>
                  </w:r>
                </w:p>
              </w:tc>
              <w:tc>
                <w:tcPr>
                  <w:tcW w:w="3583" w:type="dxa"/>
                  <w:vAlign w:val="center"/>
                </w:tcPr>
                <w:p w14:paraId="0EFD81E7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43A4B" w14:paraId="382C3D51" w14:textId="77777777" w:rsidTr="00667D37">
              <w:trPr>
                <w:trHeight w:val="418"/>
              </w:trPr>
              <w:tc>
                <w:tcPr>
                  <w:tcW w:w="335" w:type="dxa"/>
                  <w:vAlign w:val="center"/>
                </w:tcPr>
                <w:p w14:paraId="2D436E3F" w14:textId="77777777" w:rsidR="00943A4B" w:rsidRPr="00B004DA" w:rsidRDefault="00943A4B" w:rsidP="00943A4B">
                  <w:pPr>
                    <w:ind w:left="-41" w:right="-108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instrText xml:space="preserve"> FORMCHECKBOX </w:instrText>
                  </w:r>
                  <w:r w:rsidR="00D438D2">
                    <w:rPr>
                      <w:rFonts w:ascii="Arial" w:hAnsi="Arial" w:cs="Arial"/>
                      <w:b/>
                      <w:sz w:val="16"/>
                      <w:szCs w:val="20"/>
                    </w:rPr>
                  </w:r>
                  <w:r w:rsidR="00D438D2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separate"/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2150" w:type="dxa"/>
                  <w:vAlign w:val="center"/>
                </w:tcPr>
                <w:p w14:paraId="0EE92275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Credit Card</w:t>
                  </w:r>
                </w:p>
              </w:tc>
              <w:tc>
                <w:tcPr>
                  <w:tcW w:w="2956" w:type="dxa"/>
                  <w:vAlign w:val="center"/>
                </w:tcPr>
                <w:p w14:paraId="20DBA57E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Business Office - Somsen 106</w:t>
                  </w:r>
                </w:p>
              </w:tc>
              <w:tc>
                <w:tcPr>
                  <w:tcW w:w="3583" w:type="dxa"/>
                  <w:vAlign w:val="center"/>
                </w:tcPr>
                <w:p w14:paraId="25689516" w14:textId="2DB9DFF9" w:rsidR="00943A4B" w:rsidRDefault="0050134A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507.457.2568 </w:t>
                  </w:r>
                  <w:r w:rsidR="00576CDA">
                    <w:rPr>
                      <w:rFonts w:ascii="Arial Narrow" w:hAnsi="Arial Narrow" w:cs="Arial"/>
                      <w:sz w:val="22"/>
                      <w:szCs w:val="22"/>
                    </w:rPr>
                    <w:t>or purchasing@winona.edu</w:t>
                  </w:r>
                </w:p>
              </w:tc>
            </w:tr>
            <w:tr w:rsidR="00943A4B" w14:paraId="04BD51DF" w14:textId="77777777" w:rsidTr="00667D37">
              <w:trPr>
                <w:trHeight w:val="418"/>
              </w:trPr>
              <w:tc>
                <w:tcPr>
                  <w:tcW w:w="335" w:type="dxa"/>
                  <w:vAlign w:val="center"/>
                </w:tcPr>
                <w:p w14:paraId="24C915A2" w14:textId="4A6B628F" w:rsidR="00943A4B" w:rsidRPr="00B004DA" w:rsidRDefault="00943A4B" w:rsidP="00943A4B">
                  <w:pPr>
                    <w:ind w:left="-41" w:right="-108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instrText xml:space="preserve"> FORMCHECKBOX </w:instrText>
                  </w:r>
                  <w:r w:rsidR="00D438D2">
                    <w:rPr>
                      <w:rFonts w:ascii="Arial" w:hAnsi="Arial" w:cs="Arial"/>
                      <w:b/>
                      <w:sz w:val="16"/>
                      <w:szCs w:val="20"/>
                    </w:rPr>
                  </w:r>
                  <w:r w:rsidR="00D438D2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separate"/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2150" w:type="dxa"/>
                  <w:vAlign w:val="center"/>
                </w:tcPr>
                <w:p w14:paraId="514FBDDE" w14:textId="6C309292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Department Copy Card</w:t>
                  </w:r>
                </w:p>
              </w:tc>
              <w:tc>
                <w:tcPr>
                  <w:tcW w:w="2956" w:type="dxa"/>
                  <w:vAlign w:val="center"/>
                </w:tcPr>
                <w:p w14:paraId="7B33DB91" w14:textId="46011F7E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Campus Card - Maxwell 227</w:t>
                  </w:r>
                </w:p>
              </w:tc>
              <w:tc>
                <w:tcPr>
                  <w:tcW w:w="3583" w:type="dxa"/>
                  <w:vAlign w:val="center"/>
                </w:tcPr>
                <w:p w14:paraId="0F7B356D" w14:textId="3421EFA1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507.457.2480 or campuscard</w:t>
                  </w:r>
                  <w:r w:rsidRPr="00CA66DC">
                    <w:rPr>
                      <w:rFonts w:ascii="Arial Narrow" w:hAnsi="Arial Narrow" w:cs="Arial"/>
                      <w:sz w:val="22"/>
                      <w:szCs w:val="22"/>
                    </w:rPr>
                    <w:t>@winona.edu</w:t>
                  </w:r>
                </w:p>
              </w:tc>
            </w:tr>
            <w:tr w:rsidR="00943A4B" w14:paraId="316BA2F3" w14:textId="77777777" w:rsidTr="00667D37">
              <w:trPr>
                <w:trHeight w:val="418"/>
              </w:trPr>
              <w:tc>
                <w:tcPr>
                  <w:tcW w:w="335" w:type="dxa"/>
                  <w:vAlign w:val="center"/>
                </w:tcPr>
                <w:p w14:paraId="14391B7A" w14:textId="77777777" w:rsidR="00943A4B" w:rsidRDefault="00943A4B" w:rsidP="00943A4B">
                  <w:pPr>
                    <w:ind w:left="-41"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instrText xml:space="preserve"> FORMCHECKBOX </w:instrText>
                  </w:r>
                  <w:r w:rsidR="00D438D2">
                    <w:rPr>
                      <w:rFonts w:ascii="Arial" w:hAnsi="Arial" w:cs="Arial"/>
                      <w:b/>
                      <w:sz w:val="16"/>
                      <w:szCs w:val="20"/>
                    </w:rPr>
                  </w:r>
                  <w:r w:rsidR="00D438D2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separate"/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2150" w:type="dxa"/>
                  <w:vAlign w:val="center"/>
                </w:tcPr>
                <w:p w14:paraId="6DDFE2FF" w14:textId="42B58703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ID Card / Purple Pass</w:t>
                  </w:r>
                </w:p>
              </w:tc>
              <w:tc>
                <w:tcPr>
                  <w:tcW w:w="2956" w:type="dxa"/>
                  <w:vAlign w:val="center"/>
                </w:tcPr>
                <w:p w14:paraId="41143C02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Campus Card - Maxwell 227</w:t>
                  </w:r>
                </w:p>
              </w:tc>
              <w:tc>
                <w:tcPr>
                  <w:tcW w:w="3583" w:type="dxa"/>
                  <w:vAlign w:val="center"/>
                </w:tcPr>
                <w:p w14:paraId="404EFDCE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507.457.2480 or campuscard</w:t>
                  </w:r>
                  <w:r w:rsidRPr="00CA66DC">
                    <w:rPr>
                      <w:rFonts w:ascii="Arial Narrow" w:hAnsi="Arial Narrow" w:cs="Arial"/>
                      <w:sz w:val="22"/>
                      <w:szCs w:val="22"/>
                    </w:rPr>
                    <w:t>@winona.edu</w:t>
                  </w:r>
                </w:p>
              </w:tc>
            </w:tr>
            <w:tr w:rsidR="00943A4B" w14:paraId="481EFF85" w14:textId="77777777" w:rsidTr="00D409FE">
              <w:trPr>
                <w:trHeight w:val="593"/>
              </w:trPr>
              <w:tc>
                <w:tcPr>
                  <w:tcW w:w="335" w:type="dxa"/>
                  <w:vAlign w:val="center"/>
                </w:tcPr>
                <w:p w14:paraId="09571953" w14:textId="77777777" w:rsidR="00943A4B" w:rsidRDefault="00943A4B" w:rsidP="00943A4B">
                  <w:pPr>
                    <w:ind w:left="-41"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instrText xml:space="preserve"> FORMCHECKBOX </w:instrText>
                  </w:r>
                  <w:r w:rsidR="00D438D2">
                    <w:rPr>
                      <w:rFonts w:ascii="Arial" w:hAnsi="Arial" w:cs="Arial"/>
                      <w:b/>
                      <w:sz w:val="16"/>
                      <w:szCs w:val="20"/>
                    </w:rPr>
                  </w:r>
                  <w:r w:rsidR="00D438D2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separate"/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2150" w:type="dxa"/>
                  <w:vAlign w:val="center"/>
                </w:tcPr>
                <w:p w14:paraId="6D733ED8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Keys</w:t>
                  </w:r>
                </w:p>
              </w:tc>
              <w:tc>
                <w:tcPr>
                  <w:tcW w:w="2956" w:type="dxa"/>
                  <w:vAlign w:val="center"/>
                </w:tcPr>
                <w:p w14:paraId="3404CD08" w14:textId="0BBA980B" w:rsidR="00943A4B" w:rsidRDefault="00D409FE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Winona - </w:t>
                  </w:r>
                  <w:r w:rsidR="00943A4B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Facilities </w:t>
                  </w:r>
                </w:p>
                <w:p w14:paraId="793EDF6C" w14:textId="51DFA49A" w:rsidR="00D409FE" w:rsidRDefault="00D409FE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Rochester – Physical Plant</w:t>
                  </w:r>
                </w:p>
              </w:tc>
              <w:tc>
                <w:tcPr>
                  <w:tcW w:w="3583" w:type="dxa"/>
                  <w:vAlign w:val="center"/>
                </w:tcPr>
                <w:p w14:paraId="7C0E3548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507.457.5045 or </w:t>
                  </w:r>
                  <w:r w:rsidRPr="00CA66DC">
                    <w:rPr>
                      <w:rFonts w:ascii="Arial Narrow" w:hAnsi="Arial Narrow" w:cs="Arial"/>
                      <w:sz w:val="22"/>
                      <w:szCs w:val="22"/>
                    </w:rPr>
                    <w:t>facilities@winona.edu</w:t>
                  </w:r>
                </w:p>
              </w:tc>
            </w:tr>
            <w:tr w:rsidR="00943A4B" w14:paraId="5A7C9554" w14:textId="77777777" w:rsidTr="00D409FE">
              <w:trPr>
                <w:trHeight w:val="602"/>
              </w:trPr>
              <w:tc>
                <w:tcPr>
                  <w:tcW w:w="335" w:type="dxa"/>
                  <w:vAlign w:val="center"/>
                </w:tcPr>
                <w:p w14:paraId="683D6E9A" w14:textId="77777777" w:rsidR="00943A4B" w:rsidRDefault="00943A4B" w:rsidP="00943A4B">
                  <w:pPr>
                    <w:ind w:left="-41"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instrText xml:space="preserve"> FORMCHECKBOX </w:instrText>
                  </w:r>
                  <w:r w:rsidR="00D438D2">
                    <w:rPr>
                      <w:rFonts w:ascii="Arial" w:hAnsi="Arial" w:cs="Arial"/>
                      <w:b/>
                      <w:sz w:val="16"/>
                      <w:szCs w:val="20"/>
                    </w:rPr>
                  </w:r>
                  <w:r w:rsidR="00D438D2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separate"/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2150" w:type="dxa"/>
                  <w:vAlign w:val="center"/>
                </w:tcPr>
                <w:p w14:paraId="17C8E942" w14:textId="48E4EC7B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Laptop and/or Tablet</w:t>
                  </w:r>
                  <w:r w:rsidR="00D409FE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and/or software</w:t>
                  </w:r>
                </w:p>
              </w:tc>
              <w:tc>
                <w:tcPr>
                  <w:tcW w:w="2956" w:type="dxa"/>
                  <w:vAlign w:val="center"/>
                </w:tcPr>
                <w:p w14:paraId="2F087DDB" w14:textId="2AC4CD70" w:rsidR="00943A4B" w:rsidRDefault="00D409FE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Winona – </w:t>
                  </w:r>
                  <w:r w:rsidR="00943A4B">
                    <w:rPr>
                      <w:rFonts w:ascii="Arial Narrow" w:hAnsi="Arial Narrow" w:cs="Arial"/>
                      <w:sz w:val="22"/>
                      <w:szCs w:val="22"/>
                    </w:rPr>
                    <w:t>IT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="00943A4B">
                    <w:rPr>
                      <w:rFonts w:ascii="Arial Narrow" w:hAnsi="Arial Narrow" w:cs="Arial"/>
                      <w:sz w:val="22"/>
                      <w:szCs w:val="22"/>
                    </w:rPr>
                    <w:t>Somsen 207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  <w:p w14:paraId="11A93E41" w14:textId="08908180" w:rsidR="00D409FE" w:rsidRDefault="00D409FE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Rochester – IT GL118</w:t>
                  </w:r>
                </w:p>
              </w:tc>
              <w:tc>
                <w:tcPr>
                  <w:tcW w:w="3583" w:type="dxa"/>
                  <w:vAlign w:val="center"/>
                </w:tcPr>
                <w:p w14:paraId="24C5FCB6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507.457.5240 or asktech@winona.edu</w:t>
                  </w:r>
                </w:p>
              </w:tc>
            </w:tr>
            <w:tr w:rsidR="00943A4B" w14:paraId="4C388EF7" w14:textId="77777777" w:rsidTr="00667D37">
              <w:trPr>
                <w:trHeight w:val="418"/>
              </w:trPr>
              <w:tc>
                <w:tcPr>
                  <w:tcW w:w="335" w:type="dxa"/>
                  <w:vAlign w:val="center"/>
                </w:tcPr>
                <w:p w14:paraId="78798EBB" w14:textId="77777777" w:rsidR="00943A4B" w:rsidRDefault="00943A4B" w:rsidP="00943A4B">
                  <w:pPr>
                    <w:ind w:left="-41"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instrText xml:space="preserve"> FORMCHECKBOX </w:instrText>
                  </w:r>
                  <w:r w:rsidR="00D438D2">
                    <w:rPr>
                      <w:rFonts w:ascii="Arial" w:hAnsi="Arial" w:cs="Arial"/>
                      <w:b/>
                      <w:sz w:val="16"/>
                      <w:szCs w:val="20"/>
                    </w:rPr>
                  </w:r>
                  <w:r w:rsidR="00D438D2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separate"/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2150" w:type="dxa"/>
                  <w:vAlign w:val="center"/>
                </w:tcPr>
                <w:p w14:paraId="6A658641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Library Materials</w:t>
                  </w:r>
                </w:p>
              </w:tc>
              <w:tc>
                <w:tcPr>
                  <w:tcW w:w="2956" w:type="dxa"/>
                  <w:vAlign w:val="center"/>
                </w:tcPr>
                <w:p w14:paraId="53DC6239" w14:textId="7FB0C3E3" w:rsidR="00D409FE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Library</w:t>
                  </w:r>
                </w:p>
              </w:tc>
              <w:tc>
                <w:tcPr>
                  <w:tcW w:w="3583" w:type="dxa"/>
                  <w:vAlign w:val="center"/>
                </w:tcPr>
                <w:p w14:paraId="48B11327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507.457.5140 or library@winona.edu</w:t>
                  </w:r>
                </w:p>
              </w:tc>
            </w:tr>
            <w:tr w:rsidR="00943A4B" w14:paraId="19F9CE23" w14:textId="77777777" w:rsidTr="00667D37">
              <w:trPr>
                <w:trHeight w:val="418"/>
              </w:trPr>
              <w:tc>
                <w:tcPr>
                  <w:tcW w:w="335" w:type="dxa"/>
                  <w:vAlign w:val="center"/>
                </w:tcPr>
                <w:p w14:paraId="30D184BB" w14:textId="4373CF64" w:rsidR="00943A4B" w:rsidRDefault="00943A4B" w:rsidP="00943A4B">
                  <w:pPr>
                    <w:ind w:left="-41"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instrText xml:space="preserve"> FORMCHECKBOX </w:instrText>
                  </w:r>
                  <w:r w:rsidR="00D438D2">
                    <w:rPr>
                      <w:rFonts w:ascii="Arial" w:hAnsi="Arial" w:cs="Arial"/>
                      <w:b/>
                      <w:sz w:val="16"/>
                      <w:szCs w:val="20"/>
                    </w:rPr>
                  </w:r>
                  <w:r w:rsidR="00D438D2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separate"/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2150" w:type="dxa"/>
                  <w:vAlign w:val="center"/>
                </w:tcPr>
                <w:p w14:paraId="70DDBC18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Parking Permit</w:t>
                  </w:r>
                </w:p>
              </w:tc>
              <w:tc>
                <w:tcPr>
                  <w:tcW w:w="2956" w:type="dxa"/>
                  <w:vAlign w:val="center"/>
                </w:tcPr>
                <w:p w14:paraId="0585CD79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Parking Services - Maxwell 233</w:t>
                  </w:r>
                </w:p>
              </w:tc>
              <w:tc>
                <w:tcPr>
                  <w:tcW w:w="3583" w:type="dxa"/>
                  <w:vAlign w:val="center"/>
                </w:tcPr>
                <w:p w14:paraId="79284C08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507.457.2371 or parking@winona.edu</w:t>
                  </w:r>
                </w:p>
              </w:tc>
            </w:tr>
          </w:tbl>
          <w:p w14:paraId="00A7C471" w14:textId="0DB3E8F8" w:rsidR="00943A4B" w:rsidRPr="00080856" w:rsidRDefault="00943A4B" w:rsidP="00943A4B">
            <w:pPr>
              <w:tabs>
                <w:tab w:val="left" w:pos="6642"/>
              </w:tabs>
              <w:ind w:left="77" w:right="-108" w:hanging="95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3807A9" w:rsidRPr="007444E1" w14:paraId="1B107FBE" w14:textId="77777777" w:rsidTr="00667D37">
        <w:trPr>
          <w:trHeight w:val="469"/>
        </w:trPr>
        <w:tc>
          <w:tcPr>
            <w:tcW w:w="273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580E4C93" w14:textId="61FC8240" w:rsidR="003807A9" w:rsidRDefault="003807A9" w:rsidP="00943A4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81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4545284F" w14:textId="4BCD1084" w:rsidR="003807A9" w:rsidRPr="00056802" w:rsidRDefault="003807A9" w:rsidP="00943A4B">
            <w:pPr>
              <w:tabs>
                <w:tab w:val="left" w:pos="6642"/>
              </w:tabs>
              <w:ind w:left="77" w:right="-108" w:hanging="7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Notify IT for phone routing changes, </w:t>
            </w:r>
            <w:r>
              <w:rPr>
                <w:rFonts w:ascii="Arial Narrow" w:hAnsi="Arial Narrow" w:cs="Arial"/>
                <w:sz w:val="22"/>
                <w:szCs w:val="22"/>
              </w:rPr>
              <w:t>removal from email listings and other computer access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changes.</w:t>
            </w:r>
          </w:p>
        </w:tc>
      </w:tr>
      <w:tr w:rsidR="003807A9" w:rsidRPr="007444E1" w14:paraId="74DD7DB8" w14:textId="77777777" w:rsidTr="00667D37">
        <w:trPr>
          <w:trHeight w:val="502"/>
        </w:trPr>
        <w:tc>
          <w:tcPr>
            <w:tcW w:w="273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34F5C47F" w14:textId="38406595" w:rsidR="003807A9" w:rsidRPr="007444E1" w:rsidRDefault="003807A9" w:rsidP="003807A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81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53801CCB" w14:textId="0C83E541" w:rsidR="003807A9" w:rsidRPr="000220D2" w:rsidRDefault="003807A9" w:rsidP="003807A9">
            <w:pPr>
              <w:ind w:left="-18" w:right="-108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Ensure final expenses are submitted to </w:t>
            </w:r>
            <w:hyperlink r:id="rId9" w:history="1">
              <w:r w:rsidRPr="003807A9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Business Office</w:t>
              </w:r>
            </w:hyperlink>
          </w:p>
        </w:tc>
      </w:tr>
      <w:tr w:rsidR="003807A9" w:rsidRPr="007444E1" w14:paraId="6935DB2C" w14:textId="77777777" w:rsidTr="00667D37">
        <w:trPr>
          <w:trHeight w:val="502"/>
        </w:trPr>
        <w:tc>
          <w:tcPr>
            <w:tcW w:w="273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6C737B19" w14:textId="55336A81" w:rsidR="003807A9" w:rsidRDefault="003807A9" w:rsidP="003807A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81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1680E09E" w14:textId="7E259FFE" w:rsidR="003807A9" w:rsidRPr="00A61B89" w:rsidRDefault="003807A9" w:rsidP="003807A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Ensure </w:t>
            </w:r>
            <w:hyperlink r:id="rId10" w:anchor="/institutions/0074/person" w:history="1">
              <w:r w:rsidRPr="000C2398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eTimesheet</w:t>
              </w:r>
            </w:hyperlink>
            <w:r>
              <w:rPr>
                <w:rFonts w:ascii="Arial Narrow" w:hAnsi="Arial Narrow"/>
                <w:sz w:val="22"/>
                <w:szCs w:val="22"/>
              </w:rPr>
              <w:t xml:space="preserve"> is submitted prior to their last day</w:t>
            </w:r>
          </w:p>
        </w:tc>
      </w:tr>
      <w:tr w:rsidR="003807A9" w:rsidRPr="007444E1" w14:paraId="39D61472" w14:textId="77777777" w:rsidTr="00667D37">
        <w:trPr>
          <w:trHeight w:val="502"/>
        </w:trPr>
        <w:tc>
          <w:tcPr>
            <w:tcW w:w="273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5A9955AE" w14:textId="2DFDC887" w:rsidR="003807A9" w:rsidRDefault="003807A9" w:rsidP="003807A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81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0220A7E8" w14:textId="6F780CBD" w:rsidR="003807A9" w:rsidRPr="00A61B89" w:rsidRDefault="003807A9" w:rsidP="003807A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Ensure personal property is removed</w:t>
            </w:r>
          </w:p>
        </w:tc>
      </w:tr>
      <w:tr w:rsidR="003807A9" w:rsidRPr="007444E1" w14:paraId="5D8817DE" w14:textId="77777777" w:rsidTr="00667D37">
        <w:trPr>
          <w:trHeight w:val="502"/>
        </w:trPr>
        <w:tc>
          <w:tcPr>
            <w:tcW w:w="273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067EFFF5" w14:textId="5B4C1AB5" w:rsidR="003807A9" w:rsidRPr="007444E1" w:rsidRDefault="003807A9" w:rsidP="003807A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81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6DEAA350" w14:textId="6B8D910A" w:rsidR="003807A9" w:rsidRPr="00591328" w:rsidRDefault="003807A9" w:rsidP="003807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3A5C">
              <w:rPr>
                <w:rFonts w:ascii="Arial Narrow" w:hAnsi="Arial Narrow"/>
                <w:sz w:val="22"/>
                <w:szCs w:val="22"/>
              </w:rPr>
              <w:t xml:space="preserve">Order </w:t>
            </w:r>
            <w:r>
              <w:rPr>
                <w:rFonts w:ascii="Arial Narrow" w:hAnsi="Arial Narrow"/>
                <w:sz w:val="22"/>
                <w:szCs w:val="22"/>
              </w:rPr>
              <w:t xml:space="preserve">updated </w:t>
            </w:r>
            <w:r w:rsidRPr="00613A5C">
              <w:rPr>
                <w:rFonts w:ascii="Arial Narrow" w:hAnsi="Arial Narrow"/>
                <w:sz w:val="22"/>
                <w:szCs w:val="22"/>
              </w:rPr>
              <w:t>signage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8D78D3">
              <w:rPr>
                <w:rFonts w:ascii="Arial Narrow" w:hAnsi="Arial Narrow"/>
                <w:i/>
                <w:sz w:val="22"/>
                <w:szCs w:val="22"/>
              </w:rPr>
              <w:t>if needed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via the </w:t>
            </w:r>
            <w:hyperlink r:id="rId11" w:history="1">
              <w:r w:rsidRPr="00562115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Sign and Sign</w:t>
              </w:r>
              <w:r w:rsidRPr="00562115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a</w:t>
              </w:r>
              <w:r w:rsidRPr="00562115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ge Insert Order Form</w:t>
              </w:r>
            </w:hyperlink>
          </w:p>
        </w:tc>
      </w:tr>
      <w:tr w:rsidR="003807A9" w:rsidRPr="007444E1" w14:paraId="1AA3E0DC" w14:textId="77777777" w:rsidTr="00667D37">
        <w:trPr>
          <w:trHeight w:val="502"/>
        </w:trPr>
        <w:tc>
          <w:tcPr>
            <w:tcW w:w="273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5FE6637B" w14:textId="1636955E" w:rsidR="003807A9" w:rsidRPr="007444E1" w:rsidRDefault="003807A9" w:rsidP="003807A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81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5C3C916D" w14:textId="31021981" w:rsidR="003807A9" w:rsidRDefault="003807A9" w:rsidP="003807A9">
            <w:pPr>
              <w:ind w:right="-108"/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>Update Department Website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by submitting a </w:t>
            </w:r>
            <w:hyperlink r:id="rId12" w:history="1">
              <w:r w:rsidRPr="008A0B11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Web Request Form</w:t>
              </w:r>
            </w:hyperlink>
            <w:r>
              <w:rPr>
                <w:rFonts w:ascii="Arial Narrow" w:hAnsi="Arial Narrow" w:cs="Arial"/>
                <w:sz w:val="22"/>
                <w:szCs w:val="22"/>
              </w:rPr>
              <w:t xml:space="preserve"> to Web Communications</w:t>
            </w:r>
          </w:p>
        </w:tc>
      </w:tr>
      <w:tr w:rsidR="003807A9" w:rsidRPr="007444E1" w14:paraId="39027B84" w14:textId="77777777" w:rsidTr="00667D37">
        <w:trPr>
          <w:trHeight w:val="668"/>
        </w:trPr>
        <w:tc>
          <w:tcPr>
            <w:tcW w:w="273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47E07EBD" w14:textId="4231E365" w:rsidR="003807A9" w:rsidRPr="007444E1" w:rsidRDefault="003807A9" w:rsidP="003807A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81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4416C7F9" w14:textId="760A98D6" w:rsidR="003807A9" w:rsidRPr="00A61B89" w:rsidRDefault="003807A9" w:rsidP="003807A9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Determine </w:t>
            </w:r>
            <w:r w:rsidRPr="003807A9">
              <w:rPr>
                <w:rFonts w:ascii="Arial Narrow" w:hAnsi="Arial Narrow" w:cs="Arial"/>
                <w:sz w:val="22"/>
                <w:szCs w:val="22"/>
              </w:rPr>
              <w:t>if the employee has created university/dept/club social media accounts with their personal credentials.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If this has occurred contact University Marketing and Communications at </w:t>
            </w:r>
            <w:r w:rsidR="00667D37">
              <w:rPr>
                <w:rFonts w:ascii="Arial Narrow" w:hAnsi="Arial Narrow" w:cs="Arial"/>
                <w:sz w:val="22"/>
                <w:szCs w:val="22"/>
              </w:rPr>
              <w:t>507.457.5025</w:t>
            </w:r>
          </w:p>
        </w:tc>
      </w:tr>
    </w:tbl>
    <w:p w14:paraId="7294CB2B" w14:textId="6ECF81EB" w:rsidR="00D85631" w:rsidRDefault="00D85631" w:rsidP="003807A9">
      <w:pPr>
        <w:rPr>
          <w:sz w:val="20"/>
          <w:szCs w:val="20"/>
        </w:rPr>
      </w:pPr>
    </w:p>
    <w:p w14:paraId="14DD89E1" w14:textId="17103336" w:rsidR="00667D37" w:rsidRPr="00DE335C" w:rsidRDefault="00667D37" w:rsidP="00667D3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Submit completed forms to Human Resources, Somsen 114</w:t>
      </w:r>
    </w:p>
    <w:p w14:paraId="29B80D28" w14:textId="77777777" w:rsidR="00667D37" w:rsidRDefault="00667D37" w:rsidP="003807A9">
      <w:pPr>
        <w:rPr>
          <w:sz w:val="20"/>
          <w:szCs w:val="20"/>
        </w:rPr>
      </w:pPr>
    </w:p>
    <w:sectPr w:rsidR="00667D37" w:rsidSect="00A437AE">
      <w:footerReference w:type="default" r:id="rId13"/>
      <w:headerReference w:type="first" r:id="rId14"/>
      <w:pgSz w:w="12240" w:h="15840"/>
      <w:pgMar w:top="1440" w:right="1152" w:bottom="864" w:left="1152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08536" w14:textId="77777777" w:rsidR="00475E7A" w:rsidRDefault="00475E7A" w:rsidP="00277784">
      <w:r>
        <w:separator/>
      </w:r>
    </w:p>
  </w:endnote>
  <w:endnote w:type="continuationSeparator" w:id="0">
    <w:p w14:paraId="542890F9" w14:textId="77777777" w:rsidR="00475E7A" w:rsidRDefault="00475E7A" w:rsidP="0027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680D" w14:textId="04160E3C" w:rsidR="00A437AE" w:rsidRPr="00A437AE" w:rsidRDefault="00A437AE" w:rsidP="00A437AE">
    <w:pPr>
      <w:pStyle w:val="Footer"/>
      <w:jc w:val="right"/>
      <w:rPr>
        <w:rFonts w:ascii="Arial Narrow" w:hAnsi="Arial Narrow"/>
        <w:i/>
        <w:sz w:val="18"/>
        <w:szCs w:val="18"/>
      </w:rPr>
    </w:pPr>
    <w:r w:rsidRPr="00A437AE">
      <w:rPr>
        <w:rFonts w:ascii="Arial Narrow" w:hAnsi="Arial Narrow"/>
        <w:i/>
        <w:sz w:val="18"/>
        <w:szCs w:val="18"/>
      </w:rPr>
      <w:t xml:space="preserve">Updated </w:t>
    </w:r>
    <w:r w:rsidR="00541796">
      <w:rPr>
        <w:rFonts w:ascii="Arial Narrow" w:hAnsi="Arial Narrow"/>
        <w:i/>
        <w:sz w:val="18"/>
        <w:szCs w:val="18"/>
      </w:rPr>
      <w:t>12</w:t>
    </w:r>
    <w:r w:rsidRPr="00A437AE">
      <w:rPr>
        <w:rFonts w:ascii="Arial Narrow" w:hAnsi="Arial Narrow"/>
        <w:i/>
        <w:sz w:val="18"/>
        <w:szCs w:val="18"/>
      </w:rPr>
      <w:t xml:space="preserve">/2016 </w:t>
    </w:r>
  </w:p>
  <w:p w14:paraId="79948F77" w14:textId="77777777" w:rsidR="00A437AE" w:rsidRPr="00A437AE" w:rsidRDefault="00A437AE" w:rsidP="00A437AE">
    <w:pPr>
      <w:pStyle w:val="Footer"/>
      <w:jc w:val="right"/>
      <w:rPr>
        <w:rFonts w:ascii="Arial Narrow" w:hAnsi="Arial Narrow"/>
        <w:i/>
        <w:sz w:val="18"/>
        <w:szCs w:val="18"/>
      </w:rPr>
    </w:pPr>
    <w:r w:rsidRPr="00A437AE">
      <w:rPr>
        <w:rFonts w:ascii="Arial Narrow" w:hAnsi="Arial Narrow"/>
        <w:i/>
        <w:sz w:val="18"/>
        <w:szCs w:val="18"/>
      </w:rPr>
      <w:t>Page 2 of 2</w:t>
    </w:r>
  </w:p>
  <w:p w14:paraId="5350B2C7" w14:textId="77777777" w:rsidR="00A437AE" w:rsidRDefault="00A437AE" w:rsidP="00A437AE">
    <w:pPr>
      <w:pStyle w:val="Footer"/>
      <w:jc w:val="right"/>
      <w:rPr>
        <w:rFonts w:ascii="Arial Narrow" w:hAnsi="Arial Narrow"/>
        <w:sz w:val="20"/>
        <w:szCs w:val="22"/>
      </w:rPr>
    </w:pPr>
  </w:p>
  <w:p w14:paraId="59E76185" w14:textId="77777777" w:rsidR="00A437AE" w:rsidRPr="003F293F" w:rsidRDefault="00A437AE" w:rsidP="00A437AE">
    <w:pPr>
      <w:widowControl w:val="0"/>
      <w:autoSpaceDE w:val="0"/>
      <w:autoSpaceDN w:val="0"/>
      <w:adjustRightInd w:val="0"/>
      <w:jc w:val="center"/>
      <w:textAlignment w:val="center"/>
      <w:rPr>
        <w:rFonts w:ascii="Copperplate-Light" w:hAnsi="Copperplate-Light" w:cs="Copperplate-Light"/>
        <w:color w:val="262626"/>
        <w:sz w:val="20"/>
      </w:rPr>
    </w:pPr>
    <w:r w:rsidRPr="003F293F">
      <w:rPr>
        <w:rFonts w:ascii="Copperplate-Light" w:hAnsi="Copperplate-Light" w:cs="Copperplate-Light"/>
        <w:color w:val="262626"/>
        <w:sz w:val="20"/>
      </w:rPr>
      <w:t>Department of Human Resources</w:t>
    </w:r>
  </w:p>
  <w:p w14:paraId="47C3C423" w14:textId="0E992E8C" w:rsidR="00A437AE" w:rsidRPr="00A437AE" w:rsidRDefault="00A437AE" w:rsidP="00A437AE">
    <w:pPr>
      <w:widowControl w:val="0"/>
      <w:autoSpaceDE w:val="0"/>
      <w:autoSpaceDN w:val="0"/>
      <w:adjustRightInd w:val="0"/>
      <w:jc w:val="center"/>
      <w:textAlignment w:val="center"/>
      <w:rPr>
        <w:rFonts w:ascii="Arial Narrow" w:hAnsi="Arial Narrow"/>
        <w:sz w:val="20"/>
        <w:szCs w:val="22"/>
      </w:rPr>
    </w:pPr>
    <w:r w:rsidRPr="00C63D00">
      <w:rPr>
        <w:rFonts w:ascii="Copperplate-Light" w:hAnsi="Copperplate-Light" w:cs="Copperplate-Light"/>
        <w:color w:val="262626"/>
        <w:sz w:val="18"/>
      </w:rPr>
      <w:t>P.O. Box 5838 • Somsen Hall 114 • Wino</w:t>
    </w:r>
    <w:r>
      <w:rPr>
        <w:rFonts w:ascii="Copperplate-Light" w:hAnsi="Copperplate-Light" w:cs="Copperplate-Light"/>
        <w:color w:val="262626"/>
        <w:sz w:val="18"/>
      </w:rPr>
      <w:t>na, MN 55987 • www.winona.edu/hr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77C72" w14:textId="77777777" w:rsidR="00475E7A" w:rsidRDefault="00475E7A" w:rsidP="00277784">
      <w:r>
        <w:separator/>
      </w:r>
    </w:p>
  </w:footnote>
  <w:footnote w:type="continuationSeparator" w:id="0">
    <w:p w14:paraId="72A789AA" w14:textId="77777777" w:rsidR="00475E7A" w:rsidRDefault="00475E7A" w:rsidP="0027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FB8B" w14:textId="22B028F3" w:rsidR="00A437AE" w:rsidRDefault="00A437AE" w:rsidP="00A437AE">
    <w:pPr>
      <w:pBdr>
        <w:bottom w:val="single" w:sz="4" w:space="1" w:color="auto"/>
      </w:pBdr>
      <w:spacing w:after="60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71EF47D" wp14:editId="0996458B">
          <wp:simplePos x="0" y="0"/>
          <wp:positionH relativeFrom="column">
            <wp:posOffset>-97790</wp:posOffset>
          </wp:positionH>
          <wp:positionV relativeFrom="paragraph">
            <wp:posOffset>-230505</wp:posOffset>
          </wp:positionV>
          <wp:extent cx="1530270" cy="6553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man_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27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C85">
      <w:rPr>
        <w:rFonts w:ascii="Arial" w:hAnsi="Arial" w:cs="Arial"/>
        <w:b/>
        <w:noProof/>
        <w:sz w:val="32"/>
        <w:szCs w:val="32"/>
      </w:rPr>
      <w:t>Employee Exit</w:t>
    </w:r>
    <w:r>
      <w:rPr>
        <w:rFonts w:ascii="Arial" w:hAnsi="Arial" w:cs="Arial"/>
        <w:b/>
        <w:sz w:val="32"/>
        <w:szCs w:val="32"/>
      </w:rPr>
      <w:t xml:space="preserve"> Checklist</w:t>
    </w:r>
  </w:p>
  <w:p w14:paraId="0BF4BDB8" w14:textId="60E79631" w:rsidR="00A437AE" w:rsidRPr="000A79C1" w:rsidRDefault="00A437AE" w:rsidP="00A437AE">
    <w:pPr>
      <w:pBdr>
        <w:bottom w:val="single" w:sz="4" w:space="1" w:color="auto"/>
      </w:pBdr>
      <w:spacing w:after="60"/>
      <w:jc w:val="right"/>
      <w:rPr>
        <w:sz w:val="18"/>
      </w:rPr>
    </w:pPr>
    <w:r>
      <w:rPr>
        <w:rFonts w:ascii="Arial" w:hAnsi="Arial" w:cs="Arial"/>
        <w:sz w:val="22"/>
        <w:szCs w:val="32"/>
      </w:rPr>
      <w:t>Supervisor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4B8"/>
    <w:multiLevelType w:val="hybridMultilevel"/>
    <w:tmpl w:val="1C1A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48F7"/>
    <w:multiLevelType w:val="hybridMultilevel"/>
    <w:tmpl w:val="F83CB92E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2F1F"/>
    <w:multiLevelType w:val="hybridMultilevel"/>
    <w:tmpl w:val="F4A031EE"/>
    <w:lvl w:ilvl="0" w:tplc="00BECE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5686"/>
    <w:multiLevelType w:val="hybridMultilevel"/>
    <w:tmpl w:val="30F0AF9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4BE1"/>
    <w:multiLevelType w:val="hybridMultilevel"/>
    <w:tmpl w:val="5588A3C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F1A6E"/>
    <w:multiLevelType w:val="hybridMultilevel"/>
    <w:tmpl w:val="2C005BB8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E1369"/>
    <w:multiLevelType w:val="hybridMultilevel"/>
    <w:tmpl w:val="B8867B4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E5D1D"/>
    <w:multiLevelType w:val="hybridMultilevel"/>
    <w:tmpl w:val="1A708DD4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90947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7A9"/>
    <w:multiLevelType w:val="hybridMultilevel"/>
    <w:tmpl w:val="3C84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7279B"/>
    <w:multiLevelType w:val="hybridMultilevel"/>
    <w:tmpl w:val="5E8A6642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F9C35C3"/>
    <w:multiLevelType w:val="multilevel"/>
    <w:tmpl w:val="59F0DC7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626499"/>
    <w:multiLevelType w:val="hybridMultilevel"/>
    <w:tmpl w:val="4042B90C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83E15"/>
    <w:multiLevelType w:val="hybridMultilevel"/>
    <w:tmpl w:val="E8D8414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31"/>
    <w:rsid w:val="00000CC0"/>
    <w:rsid w:val="00021268"/>
    <w:rsid w:val="000220D2"/>
    <w:rsid w:val="000310D8"/>
    <w:rsid w:val="00032FA1"/>
    <w:rsid w:val="00043E7B"/>
    <w:rsid w:val="00044202"/>
    <w:rsid w:val="0004513A"/>
    <w:rsid w:val="00056802"/>
    <w:rsid w:val="000734EA"/>
    <w:rsid w:val="00080856"/>
    <w:rsid w:val="0008369B"/>
    <w:rsid w:val="000A79C1"/>
    <w:rsid w:val="000B60AF"/>
    <w:rsid w:val="000C2398"/>
    <w:rsid w:val="000D7E59"/>
    <w:rsid w:val="000F7F82"/>
    <w:rsid w:val="0010171F"/>
    <w:rsid w:val="00103584"/>
    <w:rsid w:val="00120716"/>
    <w:rsid w:val="001417D0"/>
    <w:rsid w:val="00153B01"/>
    <w:rsid w:val="00164193"/>
    <w:rsid w:val="00195E63"/>
    <w:rsid w:val="001970B4"/>
    <w:rsid w:val="001A47F6"/>
    <w:rsid w:val="001D2E72"/>
    <w:rsid w:val="00202DA9"/>
    <w:rsid w:val="00213B98"/>
    <w:rsid w:val="00220D76"/>
    <w:rsid w:val="00221093"/>
    <w:rsid w:val="00233711"/>
    <w:rsid w:val="0026779E"/>
    <w:rsid w:val="00274421"/>
    <w:rsid w:val="00277784"/>
    <w:rsid w:val="002829FC"/>
    <w:rsid w:val="00283EFE"/>
    <w:rsid w:val="002B023B"/>
    <w:rsid w:val="002D3374"/>
    <w:rsid w:val="002E3276"/>
    <w:rsid w:val="002F66F5"/>
    <w:rsid w:val="00314FC6"/>
    <w:rsid w:val="00325144"/>
    <w:rsid w:val="00331D56"/>
    <w:rsid w:val="00351794"/>
    <w:rsid w:val="00374AA2"/>
    <w:rsid w:val="003807A9"/>
    <w:rsid w:val="00394D96"/>
    <w:rsid w:val="00395626"/>
    <w:rsid w:val="003A16E3"/>
    <w:rsid w:val="003A4CC6"/>
    <w:rsid w:val="003C41C1"/>
    <w:rsid w:val="003F2C11"/>
    <w:rsid w:val="003F3982"/>
    <w:rsid w:val="003F47C4"/>
    <w:rsid w:val="00433056"/>
    <w:rsid w:val="00450900"/>
    <w:rsid w:val="00456991"/>
    <w:rsid w:val="00474E26"/>
    <w:rsid w:val="00475E7A"/>
    <w:rsid w:val="00482433"/>
    <w:rsid w:val="0049375D"/>
    <w:rsid w:val="004967FF"/>
    <w:rsid w:val="004A5780"/>
    <w:rsid w:val="004B0D5C"/>
    <w:rsid w:val="004E2EBC"/>
    <w:rsid w:val="0050134A"/>
    <w:rsid w:val="00504134"/>
    <w:rsid w:val="00517101"/>
    <w:rsid w:val="005342DC"/>
    <w:rsid w:val="00540325"/>
    <w:rsid w:val="00541796"/>
    <w:rsid w:val="00562115"/>
    <w:rsid w:val="0056702A"/>
    <w:rsid w:val="00576CDA"/>
    <w:rsid w:val="00591328"/>
    <w:rsid w:val="00596087"/>
    <w:rsid w:val="005A4248"/>
    <w:rsid w:val="005A5664"/>
    <w:rsid w:val="005A7570"/>
    <w:rsid w:val="005D0236"/>
    <w:rsid w:val="005D0C00"/>
    <w:rsid w:val="005D157D"/>
    <w:rsid w:val="005E47AE"/>
    <w:rsid w:val="005E5120"/>
    <w:rsid w:val="005E755F"/>
    <w:rsid w:val="00613A5C"/>
    <w:rsid w:val="00620A67"/>
    <w:rsid w:val="00625B96"/>
    <w:rsid w:val="00625C18"/>
    <w:rsid w:val="00644573"/>
    <w:rsid w:val="006446CF"/>
    <w:rsid w:val="006502BB"/>
    <w:rsid w:val="00667D37"/>
    <w:rsid w:val="0068096A"/>
    <w:rsid w:val="0068197E"/>
    <w:rsid w:val="00687489"/>
    <w:rsid w:val="006971AC"/>
    <w:rsid w:val="006A41D0"/>
    <w:rsid w:val="006B0B52"/>
    <w:rsid w:val="006C78D1"/>
    <w:rsid w:val="00700621"/>
    <w:rsid w:val="007132FA"/>
    <w:rsid w:val="00716557"/>
    <w:rsid w:val="00717035"/>
    <w:rsid w:val="00753F0C"/>
    <w:rsid w:val="007714FF"/>
    <w:rsid w:val="007768EE"/>
    <w:rsid w:val="00782E34"/>
    <w:rsid w:val="007A4A41"/>
    <w:rsid w:val="007C6897"/>
    <w:rsid w:val="007C6DB8"/>
    <w:rsid w:val="008064DF"/>
    <w:rsid w:val="00811684"/>
    <w:rsid w:val="0082415E"/>
    <w:rsid w:val="008367A0"/>
    <w:rsid w:val="00840E2E"/>
    <w:rsid w:val="00843A2B"/>
    <w:rsid w:val="0084662B"/>
    <w:rsid w:val="00855ABD"/>
    <w:rsid w:val="00861383"/>
    <w:rsid w:val="0086663C"/>
    <w:rsid w:val="00876F7B"/>
    <w:rsid w:val="008A0B11"/>
    <w:rsid w:val="008A17A2"/>
    <w:rsid w:val="008B35BA"/>
    <w:rsid w:val="008D78D3"/>
    <w:rsid w:val="009054B4"/>
    <w:rsid w:val="009357C5"/>
    <w:rsid w:val="00943A4B"/>
    <w:rsid w:val="009467F0"/>
    <w:rsid w:val="00955A3F"/>
    <w:rsid w:val="009B1E96"/>
    <w:rsid w:val="009C1494"/>
    <w:rsid w:val="009D3E72"/>
    <w:rsid w:val="009E7C22"/>
    <w:rsid w:val="00A04EAA"/>
    <w:rsid w:val="00A14ACB"/>
    <w:rsid w:val="00A158FB"/>
    <w:rsid w:val="00A345A6"/>
    <w:rsid w:val="00A437AE"/>
    <w:rsid w:val="00A4690E"/>
    <w:rsid w:val="00A61B89"/>
    <w:rsid w:val="00A63BAC"/>
    <w:rsid w:val="00A70BEC"/>
    <w:rsid w:val="00A74540"/>
    <w:rsid w:val="00A7711E"/>
    <w:rsid w:val="00A87E21"/>
    <w:rsid w:val="00A909A7"/>
    <w:rsid w:val="00A94E80"/>
    <w:rsid w:val="00AA6583"/>
    <w:rsid w:val="00AD27E1"/>
    <w:rsid w:val="00AE4293"/>
    <w:rsid w:val="00AF4643"/>
    <w:rsid w:val="00B004DA"/>
    <w:rsid w:val="00B0778B"/>
    <w:rsid w:val="00B1520A"/>
    <w:rsid w:val="00B20BD6"/>
    <w:rsid w:val="00B23BF4"/>
    <w:rsid w:val="00B35943"/>
    <w:rsid w:val="00B56081"/>
    <w:rsid w:val="00B62931"/>
    <w:rsid w:val="00B841A5"/>
    <w:rsid w:val="00B95A54"/>
    <w:rsid w:val="00BB2359"/>
    <w:rsid w:val="00BC18B3"/>
    <w:rsid w:val="00BF40B0"/>
    <w:rsid w:val="00BF5ED4"/>
    <w:rsid w:val="00C137DE"/>
    <w:rsid w:val="00C2644D"/>
    <w:rsid w:val="00C32F6C"/>
    <w:rsid w:val="00C54B84"/>
    <w:rsid w:val="00C667FB"/>
    <w:rsid w:val="00C711EE"/>
    <w:rsid w:val="00C81C72"/>
    <w:rsid w:val="00C82497"/>
    <w:rsid w:val="00CA4C67"/>
    <w:rsid w:val="00CA66DC"/>
    <w:rsid w:val="00CA7DC9"/>
    <w:rsid w:val="00CB0827"/>
    <w:rsid w:val="00CD72F8"/>
    <w:rsid w:val="00D07E0C"/>
    <w:rsid w:val="00D409FE"/>
    <w:rsid w:val="00D438D2"/>
    <w:rsid w:val="00D520AC"/>
    <w:rsid w:val="00D740F5"/>
    <w:rsid w:val="00D85631"/>
    <w:rsid w:val="00D92DB7"/>
    <w:rsid w:val="00DA5F6D"/>
    <w:rsid w:val="00DB7BEF"/>
    <w:rsid w:val="00DD09C5"/>
    <w:rsid w:val="00DD26E4"/>
    <w:rsid w:val="00DE335C"/>
    <w:rsid w:val="00DE5049"/>
    <w:rsid w:val="00DE65F4"/>
    <w:rsid w:val="00DF07DC"/>
    <w:rsid w:val="00E0189C"/>
    <w:rsid w:val="00E03887"/>
    <w:rsid w:val="00E052CD"/>
    <w:rsid w:val="00E05437"/>
    <w:rsid w:val="00E102F5"/>
    <w:rsid w:val="00E90279"/>
    <w:rsid w:val="00E90403"/>
    <w:rsid w:val="00E90F73"/>
    <w:rsid w:val="00E94C85"/>
    <w:rsid w:val="00EB79F3"/>
    <w:rsid w:val="00EC2FC6"/>
    <w:rsid w:val="00ED10E2"/>
    <w:rsid w:val="00ED1829"/>
    <w:rsid w:val="00ED75BD"/>
    <w:rsid w:val="00EF26A9"/>
    <w:rsid w:val="00EF78D3"/>
    <w:rsid w:val="00F2053B"/>
    <w:rsid w:val="00F511C0"/>
    <w:rsid w:val="00F60886"/>
    <w:rsid w:val="00F624D3"/>
    <w:rsid w:val="00F71624"/>
    <w:rsid w:val="00F75B5E"/>
    <w:rsid w:val="00F92E85"/>
    <w:rsid w:val="00F96C68"/>
    <w:rsid w:val="00FA5666"/>
    <w:rsid w:val="00FA72A7"/>
    <w:rsid w:val="00FE4979"/>
    <w:rsid w:val="00FF0218"/>
    <w:rsid w:val="00FF0831"/>
    <w:rsid w:val="00FF111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93FBBCC"/>
  <w15:docId w15:val="{9B4BADBF-36C9-4809-95F7-05956410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6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6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6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2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11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7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7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C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40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ona.edu/hr/hrcontacts.a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nona.edu/web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ona.edu/facilities/signage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proc.mnscu.edu/employee/public/secure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nona.edu/businessoffic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9BDEF-6889-4C65-AF48-2E4FEFAF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Anderson, Ashley R</cp:lastModifiedBy>
  <cp:revision>5</cp:revision>
  <cp:lastPrinted>2015-12-30T14:44:00Z</cp:lastPrinted>
  <dcterms:created xsi:type="dcterms:W3CDTF">2019-08-02T12:26:00Z</dcterms:created>
  <dcterms:modified xsi:type="dcterms:W3CDTF">2019-08-02T12:55:00Z</dcterms:modified>
</cp:coreProperties>
</file>